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EDA" w:rsidRPr="001D0AC3" w:rsidRDefault="009A5EDA" w:rsidP="009A5EDA">
      <w:pPr>
        <w:jc w:val="center"/>
        <w:rPr>
          <w:rFonts w:eastAsia="Calibri"/>
          <w:i/>
          <w:sz w:val="28"/>
          <w:szCs w:val="28"/>
          <w:lang w:eastAsia="en-US"/>
        </w:rPr>
      </w:pPr>
      <w:r>
        <w:rPr>
          <w:b/>
          <w:noProof/>
        </w:rPr>
        <w:drawing>
          <wp:inline distT="0" distB="0" distL="0" distR="0">
            <wp:extent cx="6953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EDA" w:rsidRPr="00000802" w:rsidRDefault="009A5EDA" w:rsidP="00000802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000802">
        <w:rPr>
          <w:rFonts w:ascii="Times New Roman" w:hAnsi="Times New Roman"/>
          <w:b/>
          <w:sz w:val="28"/>
          <w:szCs w:val="28"/>
        </w:rPr>
        <w:t>АДМИНИСТРАЦИЯ</w:t>
      </w:r>
    </w:p>
    <w:p w:rsidR="009A5EDA" w:rsidRPr="00000802" w:rsidRDefault="001034D3" w:rsidP="00000802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000802">
        <w:rPr>
          <w:rFonts w:ascii="Times New Roman" w:hAnsi="Times New Roman"/>
          <w:b/>
          <w:sz w:val="28"/>
          <w:szCs w:val="28"/>
        </w:rPr>
        <w:t>ГОЛЫНКОВСКОГО ГОРОДСКОГО</w:t>
      </w:r>
      <w:r w:rsidR="009A5EDA" w:rsidRPr="00000802">
        <w:rPr>
          <w:rFonts w:ascii="Times New Roman" w:hAnsi="Times New Roman"/>
          <w:b/>
          <w:sz w:val="28"/>
          <w:szCs w:val="28"/>
        </w:rPr>
        <w:t xml:space="preserve"> ПОСЕЛЕНИЯ</w:t>
      </w:r>
    </w:p>
    <w:p w:rsidR="009A5EDA" w:rsidRPr="00000802" w:rsidRDefault="009A5EDA" w:rsidP="00000802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000802">
        <w:rPr>
          <w:rFonts w:ascii="Times New Roman" w:hAnsi="Times New Roman"/>
          <w:b/>
          <w:sz w:val="28"/>
          <w:szCs w:val="28"/>
        </w:rPr>
        <w:t>РУДНЯНСКОГО РАЙОНА СМОЛЕНСКОЙ ОБЛАСТИ</w:t>
      </w:r>
    </w:p>
    <w:p w:rsidR="009A5EDA" w:rsidRPr="009A5EDA" w:rsidRDefault="009A5EDA" w:rsidP="009A5ED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A5EDA" w:rsidRDefault="009A5EDA" w:rsidP="009A5EDA">
      <w:pPr>
        <w:tabs>
          <w:tab w:val="left" w:pos="462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A5E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p w:rsidR="009A5EDA" w:rsidRDefault="009A5EDA" w:rsidP="009A5EDA">
      <w:pPr>
        <w:tabs>
          <w:tab w:val="left" w:pos="462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A5EDA" w:rsidRPr="009A5EDA" w:rsidRDefault="009A5EDA" w:rsidP="009A5EDA">
      <w:pPr>
        <w:tabs>
          <w:tab w:val="left" w:pos="462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A5EDA" w:rsidRPr="00000802" w:rsidRDefault="001034D3" w:rsidP="001034D3">
      <w:pPr>
        <w:rPr>
          <w:rFonts w:ascii="Times New Roman" w:hAnsi="Times New Roman" w:cs="Times New Roman"/>
          <w:sz w:val="28"/>
          <w:szCs w:val="28"/>
        </w:rPr>
      </w:pPr>
      <w:r w:rsidRPr="00000802">
        <w:rPr>
          <w:rFonts w:ascii="Times New Roman" w:hAnsi="Times New Roman" w:cs="Times New Roman"/>
          <w:sz w:val="28"/>
          <w:szCs w:val="28"/>
        </w:rPr>
        <w:t>«</w:t>
      </w:r>
      <w:r w:rsidR="00B518BD">
        <w:rPr>
          <w:rFonts w:ascii="Times New Roman" w:hAnsi="Times New Roman" w:cs="Times New Roman"/>
          <w:sz w:val="28"/>
          <w:szCs w:val="28"/>
        </w:rPr>
        <w:t>28</w:t>
      </w:r>
      <w:r w:rsidRPr="00000802">
        <w:rPr>
          <w:rFonts w:ascii="Times New Roman" w:hAnsi="Times New Roman" w:cs="Times New Roman"/>
          <w:sz w:val="28"/>
          <w:szCs w:val="28"/>
        </w:rPr>
        <w:t>»</w:t>
      </w:r>
      <w:r w:rsidR="00B518BD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000802">
        <w:rPr>
          <w:rFonts w:ascii="Times New Roman" w:hAnsi="Times New Roman" w:cs="Times New Roman"/>
          <w:sz w:val="28"/>
          <w:szCs w:val="28"/>
        </w:rPr>
        <w:t xml:space="preserve"> 2022 года    №</w:t>
      </w:r>
      <w:r w:rsidR="00B518BD">
        <w:rPr>
          <w:rFonts w:ascii="Times New Roman" w:hAnsi="Times New Roman" w:cs="Times New Roman"/>
          <w:sz w:val="28"/>
          <w:szCs w:val="28"/>
        </w:rPr>
        <w:t xml:space="preserve"> 73</w:t>
      </w:r>
      <w:bookmarkStart w:id="0" w:name="_GoBack"/>
      <w:bookmarkEnd w:id="0"/>
    </w:p>
    <w:p w:rsidR="009A5EDA" w:rsidRDefault="009A5EDA" w:rsidP="009A5E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28"/>
      </w:tblGrid>
      <w:tr w:rsidR="009A5EDA" w:rsidTr="00000802">
        <w:trPr>
          <w:trHeight w:val="2004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9A5EDA" w:rsidRDefault="00000802" w:rsidP="00000802">
            <w:pPr>
              <w:tabs>
                <w:tab w:val="left" w:pos="4620"/>
              </w:tabs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9A5EDA" w:rsidRPr="009A5EDA">
              <w:rPr>
                <w:rFonts w:ascii="Times New Roman" w:hAnsi="Times New Roman" w:cs="Times New Roman"/>
                <w:sz w:val="28"/>
                <w:szCs w:val="28"/>
              </w:rPr>
              <w:t xml:space="preserve">Об индексации </w:t>
            </w:r>
            <w:r w:rsidR="009A5EDA" w:rsidRPr="009A5E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заработной платы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6390E" w:rsidRPr="0026390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служащих, лиц, замещающих муниципальные должности </w:t>
            </w:r>
            <w:r w:rsidR="009A5EDA" w:rsidRPr="002639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1630">
              <w:rPr>
                <w:rFonts w:ascii="Times New Roman" w:hAnsi="Times New Roman" w:cs="Times New Roman"/>
                <w:sz w:val="28"/>
                <w:szCs w:val="28"/>
              </w:rPr>
              <w:t xml:space="preserve">органов местного самоуправления </w:t>
            </w:r>
            <w:r w:rsidR="009A5EDA" w:rsidRPr="0026390E">
              <w:rPr>
                <w:rFonts w:ascii="Times New Roman" w:hAnsi="Times New Roman" w:cs="Times New Roman"/>
                <w:sz w:val="28"/>
                <w:szCs w:val="28"/>
              </w:rPr>
              <w:t>в 2022</w:t>
            </w:r>
            <w:r w:rsidR="009A5EDA" w:rsidRPr="009A5EDA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</w:tr>
    </w:tbl>
    <w:p w:rsidR="00000802" w:rsidRDefault="00000802" w:rsidP="00000802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="00F30008" w:rsidRPr="00000802">
        <w:rPr>
          <w:rFonts w:ascii="Times New Roman" w:hAnsi="Times New Roman"/>
          <w:sz w:val="28"/>
          <w:szCs w:val="28"/>
        </w:rPr>
        <w:t>В соответствии с постановлением</w:t>
      </w:r>
      <w:r w:rsidR="006079A0" w:rsidRPr="00000802">
        <w:rPr>
          <w:rFonts w:ascii="Times New Roman" w:hAnsi="Times New Roman"/>
          <w:sz w:val="28"/>
          <w:szCs w:val="28"/>
        </w:rPr>
        <w:t xml:space="preserve"> Администрации Смоленской области от 08.10.2014 № 691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</w:t>
      </w:r>
      <w:r w:rsidR="00F30008" w:rsidRPr="00000802">
        <w:rPr>
          <w:rFonts w:ascii="Times New Roman" w:hAnsi="Times New Roman"/>
          <w:sz w:val="28"/>
          <w:szCs w:val="28"/>
        </w:rPr>
        <w:t>ных служащих» (</w:t>
      </w:r>
      <w:r w:rsidR="006079A0" w:rsidRPr="00000802">
        <w:rPr>
          <w:rFonts w:ascii="Times New Roman" w:hAnsi="Times New Roman"/>
          <w:sz w:val="28"/>
          <w:szCs w:val="28"/>
        </w:rPr>
        <w:t>в редак</w:t>
      </w:r>
      <w:r w:rsidR="00F30008" w:rsidRPr="00000802">
        <w:rPr>
          <w:rFonts w:ascii="Times New Roman" w:hAnsi="Times New Roman"/>
          <w:sz w:val="28"/>
          <w:szCs w:val="28"/>
        </w:rPr>
        <w:t xml:space="preserve">ции постановлений Администрации Смоленской </w:t>
      </w:r>
      <w:r w:rsidR="006079A0" w:rsidRPr="00000802">
        <w:rPr>
          <w:rFonts w:ascii="Times New Roman" w:hAnsi="Times New Roman"/>
          <w:sz w:val="28"/>
          <w:szCs w:val="28"/>
        </w:rPr>
        <w:t>области</w:t>
      </w:r>
      <w:r w:rsidR="00F30008" w:rsidRPr="00000802">
        <w:rPr>
          <w:rFonts w:ascii="Times New Roman" w:hAnsi="Times New Roman"/>
          <w:sz w:val="28"/>
          <w:szCs w:val="28"/>
        </w:rPr>
        <w:t xml:space="preserve"> </w:t>
      </w:r>
      <w:r w:rsidR="006079A0" w:rsidRPr="00000802">
        <w:rPr>
          <w:rFonts w:ascii="Times New Roman" w:hAnsi="Times New Roman"/>
          <w:sz w:val="28"/>
          <w:szCs w:val="28"/>
        </w:rPr>
        <w:t>от 03.02.2015</w:t>
      </w:r>
      <w:r w:rsidR="00F30008" w:rsidRPr="00000802">
        <w:rPr>
          <w:rFonts w:ascii="Times New Roman" w:hAnsi="Times New Roman"/>
          <w:sz w:val="28"/>
          <w:szCs w:val="28"/>
        </w:rPr>
        <w:t xml:space="preserve"> </w:t>
      </w:r>
      <w:r w:rsidR="006079A0" w:rsidRPr="00000802">
        <w:rPr>
          <w:rFonts w:ascii="Times New Roman" w:hAnsi="Times New Roman"/>
          <w:sz w:val="28"/>
          <w:szCs w:val="28"/>
        </w:rPr>
        <w:t>года</w:t>
      </w:r>
      <w:r w:rsidR="00F30008" w:rsidRPr="00000802">
        <w:rPr>
          <w:rFonts w:ascii="Times New Roman" w:hAnsi="Times New Roman"/>
          <w:sz w:val="28"/>
          <w:szCs w:val="28"/>
        </w:rPr>
        <w:t xml:space="preserve"> № </w:t>
      </w:r>
      <w:r w:rsidR="006079A0" w:rsidRPr="00000802">
        <w:rPr>
          <w:rFonts w:ascii="Times New Roman" w:hAnsi="Times New Roman"/>
          <w:sz w:val="28"/>
          <w:szCs w:val="28"/>
        </w:rPr>
        <w:t>33,</w:t>
      </w:r>
      <w:r w:rsidR="006079A0" w:rsidRPr="00000802">
        <w:rPr>
          <w:rFonts w:ascii="Times New Roman" w:hAnsi="Times New Roman"/>
          <w:sz w:val="28"/>
          <w:szCs w:val="28"/>
        </w:rPr>
        <w:br/>
        <w:t>от 23.09.2015 года № 601, от 13.11.2015 года  № 706, от 24.11.2015 года № 742, от 25.12.2015 года № 850, от 28.10.2016</w:t>
      </w:r>
      <w:proofErr w:type="gramEnd"/>
      <w:r w:rsidR="006079A0" w:rsidRPr="00000802">
        <w:rPr>
          <w:rFonts w:ascii="Times New Roman" w:hAnsi="Times New Roman"/>
          <w:sz w:val="28"/>
          <w:szCs w:val="28"/>
        </w:rPr>
        <w:t xml:space="preserve"> года № 613, от 11.04.2017 года № 208, от 19.11.2018 года № 743, от 29.07.2019 года № 447,от 15.10.2019 года № 604, от 11.11.2021 года № 694, от 25.01.2022 года № 8, от 14.06.2022 года № </w:t>
      </w:r>
      <w:r w:rsidR="00F30008" w:rsidRPr="00000802">
        <w:rPr>
          <w:rFonts w:ascii="Times New Roman" w:hAnsi="Times New Roman"/>
          <w:sz w:val="28"/>
          <w:szCs w:val="28"/>
        </w:rPr>
        <w:t xml:space="preserve">385, </w:t>
      </w:r>
      <w:r w:rsidR="006079A0" w:rsidRPr="00000802">
        <w:rPr>
          <w:rFonts w:ascii="Times New Roman" w:hAnsi="Times New Roman"/>
          <w:sz w:val="28"/>
          <w:szCs w:val="28"/>
        </w:rPr>
        <w:t xml:space="preserve">от 02.08.2022 года № 518, от 21.09.2022 года № 665), </w:t>
      </w:r>
      <w:r w:rsidR="00F30008" w:rsidRPr="00000802">
        <w:rPr>
          <w:rFonts w:ascii="Times New Roman" w:hAnsi="Times New Roman"/>
          <w:sz w:val="28"/>
          <w:szCs w:val="28"/>
        </w:rPr>
        <w:t xml:space="preserve">с решением Совета депутатов </w:t>
      </w:r>
      <w:proofErr w:type="spellStart"/>
      <w:r w:rsidR="001034D3" w:rsidRPr="00000802">
        <w:rPr>
          <w:rFonts w:ascii="Times New Roman" w:hAnsi="Times New Roman"/>
          <w:sz w:val="28"/>
          <w:szCs w:val="28"/>
        </w:rPr>
        <w:t>Голынковского</w:t>
      </w:r>
      <w:proofErr w:type="spellEnd"/>
      <w:r w:rsidR="001034D3" w:rsidRPr="00000802">
        <w:rPr>
          <w:rFonts w:ascii="Times New Roman" w:hAnsi="Times New Roman"/>
          <w:sz w:val="28"/>
          <w:szCs w:val="28"/>
        </w:rPr>
        <w:t xml:space="preserve"> городского</w:t>
      </w:r>
      <w:r w:rsidR="00F30008" w:rsidRPr="00000802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="00F30008" w:rsidRPr="00000802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="001034D3" w:rsidRPr="00000802">
        <w:rPr>
          <w:rFonts w:ascii="Times New Roman" w:hAnsi="Times New Roman"/>
          <w:sz w:val="28"/>
          <w:szCs w:val="28"/>
        </w:rPr>
        <w:t xml:space="preserve"> района Смоленской области </w:t>
      </w:r>
      <w:proofErr w:type="gramStart"/>
      <w:r w:rsidR="001034D3" w:rsidRPr="00000802">
        <w:rPr>
          <w:rFonts w:ascii="Times New Roman" w:hAnsi="Times New Roman"/>
          <w:sz w:val="28"/>
          <w:szCs w:val="28"/>
        </w:rPr>
        <w:t>от</w:t>
      </w:r>
      <w:proofErr w:type="gramEnd"/>
      <w:r w:rsidR="001034D3" w:rsidRPr="00000802">
        <w:rPr>
          <w:rFonts w:ascii="Times New Roman" w:hAnsi="Times New Roman"/>
          <w:sz w:val="28"/>
          <w:szCs w:val="28"/>
        </w:rPr>
        <w:t xml:space="preserve"> 25 но</w:t>
      </w:r>
      <w:r w:rsidR="00F30008" w:rsidRPr="00000802">
        <w:rPr>
          <w:rFonts w:ascii="Times New Roman" w:hAnsi="Times New Roman"/>
          <w:sz w:val="28"/>
          <w:szCs w:val="28"/>
        </w:rPr>
        <w:t>ября 2022 года №</w:t>
      </w:r>
      <w:r w:rsidR="001034D3" w:rsidRPr="00000802">
        <w:rPr>
          <w:rFonts w:ascii="Times New Roman" w:hAnsi="Times New Roman"/>
          <w:sz w:val="28"/>
          <w:szCs w:val="28"/>
        </w:rPr>
        <w:t xml:space="preserve"> 26.8</w:t>
      </w:r>
      <w:r w:rsidR="00F30008" w:rsidRPr="00000802">
        <w:rPr>
          <w:rFonts w:ascii="Times New Roman" w:hAnsi="Times New Roman"/>
          <w:sz w:val="28"/>
          <w:szCs w:val="28"/>
        </w:rPr>
        <w:t xml:space="preserve"> «Об утверждении положения о порядке индексации денежного содержания муниципальных служащих, лиц, замещающих муниципальные должности, а также заработной платы работников, исполняющих обязанности по техническому обеспечению деятельности органов местного самоуправления муниципального образования </w:t>
      </w:r>
      <w:proofErr w:type="spellStart"/>
      <w:r w:rsidR="001034D3" w:rsidRPr="00000802">
        <w:rPr>
          <w:rFonts w:ascii="Times New Roman" w:hAnsi="Times New Roman"/>
          <w:sz w:val="28"/>
          <w:szCs w:val="28"/>
        </w:rPr>
        <w:t>Голынковского</w:t>
      </w:r>
      <w:proofErr w:type="spellEnd"/>
      <w:r w:rsidR="001034D3" w:rsidRPr="00000802">
        <w:rPr>
          <w:rFonts w:ascii="Times New Roman" w:hAnsi="Times New Roman"/>
          <w:sz w:val="28"/>
          <w:szCs w:val="28"/>
        </w:rPr>
        <w:t xml:space="preserve"> городского</w:t>
      </w:r>
      <w:r w:rsidR="00F30008" w:rsidRPr="00000802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="00F30008" w:rsidRPr="00000802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="00F30008" w:rsidRPr="00000802">
        <w:rPr>
          <w:rFonts w:ascii="Times New Roman" w:hAnsi="Times New Roman"/>
          <w:sz w:val="28"/>
          <w:szCs w:val="28"/>
        </w:rPr>
        <w:t xml:space="preserve"> района Смоленской области»,</w:t>
      </w:r>
    </w:p>
    <w:p w:rsidR="009A5EDA" w:rsidRDefault="00F30008" w:rsidP="00000802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00802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B14D5F" w:rsidRPr="00000802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1034D3" w:rsidRPr="00000802">
        <w:rPr>
          <w:rFonts w:ascii="Times New Roman" w:hAnsi="Times New Roman"/>
          <w:sz w:val="28"/>
          <w:szCs w:val="28"/>
        </w:rPr>
        <w:t>Голынковского</w:t>
      </w:r>
      <w:proofErr w:type="spellEnd"/>
      <w:r w:rsidR="001034D3" w:rsidRPr="00000802">
        <w:rPr>
          <w:rFonts w:ascii="Times New Roman" w:hAnsi="Times New Roman"/>
          <w:sz w:val="28"/>
          <w:szCs w:val="28"/>
        </w:rPr>
        <w:t xml:space="preserve"> городского</w:t>
      </w:r>
      <w:r w:rsidR="00B14D5F" w:rsidRPr="00000802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="00B14D5F" w:rsidRPr="00000802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="00B14D5F" w:rsidRPr="00000802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="0000080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A5EDA" w:rsidRPr="00000802">
        <w:rPr>
          <w:rFonts w:ascii="Times New Roman" w:hAnsi="Times New Roman"/>
          <w:sz w:val="28"/>
          <w:szCs w:val="28"/>
        </w:rPr>
        <w:t>п</w:t>
      </w:r>
      <w:proofErr w:type="gramEnd"/>
      <w:r w:rsidR="009A5EDA" w:rsidRPr="00000802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000802" w:rsidRDefault="00000802" w:rsidP="00000802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9A5EDA" w:rsidRPr="00000802" w:rsidRDefault="00000802" w:rsidP="00000802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</w:t>
      </w:r>
      <w:r w:rsidR="009A5EDA" w:rsidRPr="00000802">
        <w:rPr>
          <w:rFonts w:ascii="Times New Roman" w:hAnsi="Times New Roman"/>
          <w:sz w:val="28"/>
          <w:szCs w:val="28"/>
        </w:rPr>
        <w:t xml:space="preserve">. </w:t>
      </w:r>
      <w:r w:rsidR="00B14D5F" w:rsidRPr="00000802">
        <w:rPr>
          <w:rFonts w:ascii="Times New Roman" w:hAnsi="Times New Roman"/>
          <w:sz w:val="28"/>
          <w:szCs w:val="28"/>
        </w:rPr>
        <w:t xml:space="preserve">Проиндексировать </w:t>
      </w:r>
      <w:r w:rsidR="00F30008" w:rsidRPr="00000802">
        <w:rPr>
          <w:rFonts w:ascii="Times New Roman" w:hAnsi="Times New Roman"/>
          <w:sz w:val="28"/>
          <w:szCs w:val="28"/>
        </w:rPr>
        <w:t xml:space="preserve">оклады денежного содержания муниципальным служащим, лицам, замещающим муниципальные должности </w:t>
      </w:r>
      <w:r w:rsidR="006C7EE8" w:rsidRPr="00000802"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r w:rsidR="009A5EDA" w:rsidRPr="00000802">
        <w:rPr>
          <w:rFonts w:ascii="Times New Roman" w:hAnsi="Times New Roman"/>
          <w:sz w:val="28"/>
          <w:szCs w:val="28"/>
        </w:rPr>
        <w:t>на</w:t>
      </w:r>
      <w:r w:rsidR="006C7EE8" w:rsidRPr="00000802">
        <w:rPr>
          <w:rFonts w:ascii="Times New Roman" w:hAnsi="Times New Roman"/>
          <w:sz w:val="28"/>
          <w:szCs w:val="28"/>
        </w:rPr>
        <w:t xml:space="preserve"> 4 </w:t>
      </w:r>
      <w:r w:rsidR="009A5EDA" w:rsidRPr="00000802">
        <w:rPr>
          <w:rFonts w:ascii="Times New Roman" w:hAnsi="Times New Roman"/>
          <w:sz w:val="28"/>
          <w:szCs w:val="28"/>
        </w:rPr>
        <w:t>процента с 1 октября 2022 года.</w:t>
      </w:r>
    </w:p>
    <w:p w:rsidR="009A5EDA" w:rsidRDefault="00000802" w:rsidP="00000802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="009A5EDA" w:rsidRPr="00000802">
        <w:rPr>
          <w:rFonts w:ascii="Times New Roman" w:hAnsi="Times New Roman"/>
          <w:sz w:val="28"/>
          <w:szCs w:val="28"/>
        </w:rPr>
        <w:t xml:space="preserve">2. </w:t>
      </w:r>
      <w:r w:rsidR="001034D3" w:rsidRPr="00000802">
        <w:rPr>
          <w:rFonts w:ascii="Times New Roman" w:hAnsi="Times New Roman"/>
          <w:sz w:val="28"/>
          <w:szCs w:val="28"/>
        </w:rPr>
        <w:t xml:space="preserve">Ведущему специалисту Мироновой Е.М. </w:t>
      </w:r>
      <w:r w:rsidR="006C7EE8" w:rsidRPr="00000802">
        <w:rPr>
          <w:rFonts w:ascii="Times New Roman" w:hAnsi="Times New Roman"/>
          <w:sz w:val="28"/>
          <w:szCs w:val="28"/>
        </w:rPr>
        <w:t xml:space="preserve"> </w:t>
      </w:r>
      <w:r w:rsidR="009A5EDA" w:rsidRPr="00000802">
        <w:rPr>
          <w:rFonts w:ascii="Times New Roman" w:hAnsi="Times New Roman"/>
          <w:sz w:val="28"/>
          <w:szCs w:val="28"/>
        </w:rPr>
        <w:t xml:space="preserve">обеспечить внесение соответствующих изменений в правовые акты, регулирующие вопросы оплаты </w:t>
      </w:r>
      <w:r w:rsidR="00F30008" w:rsidRPr="00000802">
        <w:rPr>
          <w:rFonts w:ascii="Times New Roman" w:hAnsi="Times New Roman"/>
          <w:sz w:val="28"/>
          <w:szCs w:val="28"/>
        </w:rPr>
        <w:t xml:space="preserve">труда муниципальным служащим, лицам, замещающим муниципальные должности </w:t>
      </w:r>
      <w:r w:rsidR="006C7EE8" w:rsidRPr="00000802">
        <w:rPr>
          <w:rFonts w:ascii="Times New Roman" w:hAnsi="Times New Roman"/>
          <w:sz w:val="28"/>
          <w:szCs w:val="28"/>
        </w:rPr>
        <w:t>органов местного самоуправления.</w:t>
      </w:r>
    </w:p>
    <w:p w:rsidR="00000802" w:rsidRDefault="00000802" w:rsidP="00000802">
      <w:pPr>
        <w:pStyle w:val="a9"/>
        <w:rPr>
          <w:rFonts w:ascii="Times New Roman" w:hAnsi="Times New Roman"/>
          <w:sz w:val="28"/>
          <w:szCs w:val="28"/>
        </w:rPr>
      </w:pPr>
    </w:p>
    <w:p w:rsidR="00000802" w:rsidRDefault="00000802" w:rsidP="00000802">
      <w:pPr>
        <w:pStyle w:val="a9"/>
        <w:rPr>
          <w:rFonts w:ascii="Times New Roman" w:hAnsi="Times New Roman"/>
          <w:sz w:val="28"/>
          <w:szCs w:val="28"/>
        </w:rPr>
      </w:pPr>
    </w:p>
    <w:p w:rsidR="00000802" w:rsidRPr="00000802" w:rsidRDefault="00000802" w:rsidP="00000802">
      <w:pPr>
        <w:pStyle w:val="a9"/>
        <w:rPr>
          <w:rFonts w:ascii="Times New Roman" w:hAnsi="Times New Roman"/>
          <w:sz w:val="28"/>
          <w:szCs w:val="28"/>
        </w:rPr>
      </w:pPr>
    </w:p>
    <w:p w:rsidR="009A5EDA" w:rsidRPr="00000802" w:rsidRDefault="009A5EDA" w:rsidP="00000802">
      <w:pPr>
        <w:pStyle w:val="a9"/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</w:pPr>
    </w:p>
    <w:p w:rsidR="001034D3" w:rsidRPr="00000802" w:rsidRDefault="001034D3" w:rsidP="00000802">
      <w:pPr>
        <w:pStyle w:val="a9"/>
        <w:rPr>
          <w:rFonts w:ascii="Times New Roman" w:hAnsi="Times New Roman"/>
          <w:sz w:val="28"/>
          <w:szCs w:val="28"/>
        </w:rPr>
      </w:pPr>
      <w:r w:rsidRPr="00000802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1034D3" w:rsidRPr="00000802" w:rsidRDefault="001034D3" w:rsidP="00000802">
      <w:pPr>
        <w:pStyle w:val="a9"/>
        <w:rPr>
          <w:rFonts w:ascii="Times New Roman" w:hAnsi="Times New Roman"/>
          <w:sz w:val="28"/>
          <w:szCs w:val="28"/>
        </w:rPr>
      </w:pPr>
      <w:proofErr w:type="spellStart"/>
      <w:r w:rsidRPr="00000802">
        <w:rPr>
          <w:rFonts w:ascii="Times New Roman" w:hAnsi="Times New Roman"/>
          <w:sz w:val="28"/>
          <w:szCs w:val="28"/>
        </w:rPr>
        <w:t>Голынковского</w:t>
      </w:r>
      <w:proofErr w:type="spellEnd"/>
      <w:r w:rsidRPr="00000802">
        <w:rPr>
          <w:rFonts w:ascii="Times New Roman" w:hAnsi="Times New Roman"/>
          <w:sz w:val="28"/>
          <w:szCs w:val="28"/>
        </w:rPr>
        <w:t xml:space="preserve">  городского поселения</w:t>
      </w:r>
    </w:p>
    <w:p w:rsidR="001034D3" w:rsidRPr="00000802" w:rsidRDefault="001034D3" w:rsidP="00000802">
      <w:pPr>
        <w:pStyle w:val="a9"/>
        <w:rPr>
          <w:rFonts w:ascii="Times New Roman" w:hAnsi="Times New Roman"/>
          <w:b/>
          <w:sz w:val="28"/>
          <w:szCs w:val="28"/>
        </w:rPr>
      </w:pPr>
      <w:r w:rsidRPr="00000802">
        <w:rPr>
          <w:rFonts w:ascii="Times New Roman" w:hAnsi="Times New Roman"/>
          <w:sz w:val="28"/>
          <w:szCs w:val="28"/>
        </w:rPr>
        <w:t xml:space="preserve">Руднянского района Смоленской области          </w:t>
      </w:r>
      <w:r w:rsidR="00000802">
        <w:rPr>
          <w:rFonts w:ascii="Times New Roman" w:hAnsi="Times New Roman"/>
          <w:sz w:val="28"/>
          <w:szCs w:val="28"/>
        </w:rPr>
        <w:t xml:space="preserve">       </w:t>
      </w:r>
      <w:r w:rsidRPr="00000802">
        <w:rPr>
          <w:rFonts w:ascii="Times New Roman" w:hAnsi="Times New Roman"/>
          <w:sz w:val="28"/>
          <w:szCs w:val="28"/>
        </w:rPr>
        <w:t xml:space="preserve">                       </w:t>
      </w:r>
      <w:r w:rsidRPr="00000802">
        <w:rPr>
          <w:rFonts w:ascii="Times New Roman" w:hAnsi="Times New Roman"/>
          <w:b/>
          <w:sz w:val="28"/>
          <w:szCs w:val="28"/>
        </w:rPr>
        <w:t>О.</w:t>
      </w:r>
      <w:r w:rsidR="00000802">
        <w:rPr>
          <w:rFonts w:ascii="Times New Roman" w:hAnsi="Times New Roman"/>
          <w:b/>
          <w:sz w:val="28"/>
          <w:szCs w:val="28"/>
        </w:rPr>
        <w:t xml:space="preserve"> </w:t>
      </w:r>
      <w:r w:rsidRPr="00000802">
        <w:rPr>
          <w:rFonts w:ascii="Times New Roman" w:hAnsi="Times New Roman"/>
          <w:b/>
          <w:sz w:val="28"/>
          <w:szCs w:val="28"/>
        </w:rPr>
        <w:t>П.</w:t>
      </w:r>
      <w:r w:rsidR="0000080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00802">
        <w:rPr>
          <w:rFonts w:ascii="Times New Roman" w:hAnsi="Times New Roman"/>
          <w:b/>
          <w:sz w:val="28"/>
          <w:szCs w:val="28"/>
        </w:rPr>
        <w:t>Шаченкова</w:t>
      </w:r>
      <w:proofErr w:type="spellEnd"/>
    </w:p>
    <w:p w:rsidR="001034D3" w:rsidRPr="00000802" w:rsidRDefault="001034D3" w:rsidP="00000802">
      <w:pPr>
        <w:pStyle w:val="a9"/>
        <w:rPr>
          <w:rFonts w:ascii="Times New Roman" w:hAnsi="Times New Roman"/>
          <w:b/>
          <w:sz w:val="28"/>
          <w:szCs w:val="28"/>
        </w:rPr>
      </w:pPr>
    </w:p>
    <w:p w:rsidR="001034D3" w:rsidRPr="00000802" w:rsidRDefault="001034D3" w:rsidP="00000802">
      <w:pPr>
        <w:pStyle w:val="a9"/>
        <w:rPr>
          <w:rFonts w:ascii="Times New Roman" w:hAnsi="Times New Roman"/>
          <w:b/>
          <w:sz w:val="28"/>
          <w:szCs w:val="28"/>
        </w:rPr>
      </w:pPr>
    </w:p>
    <w:p w:rsidR="001034D3" w:rsidRPr="00000802" w:rsidRDefault="001034D3" w:rsidP="00000802">
      <w:pPr>
        <w:pStyle w:val="a9"/>
        <w:rPr>
          <w:rFonts w:ascii="Times New Roman" w:hAnsi="Times New Roman"/>
          <w:b/>
          <w:sz w:val="28"/>
          <w:szCs w:val="28"/>
        </w:rPr>
      </w:pPr>
    </w:p>
    <w:p w:rsidR="001034D3" w:rsidRPr="00000802" w:rsidRDefault="001034D3" w:rsidP="00000802">
      <w:pPr>
        <w:pStyle w:val="a9"/>
        <w:rPr>
          <w:rFonts w:ascii="Times New Roman" w:hAnsi="Times New Roman"/>
          <w:b/>
          <w:sz w:val="28"/>
          <w:szCs w:val="28"/>
        </w:rPr>
      </w:pPr>
    </w:p>
    <w:p w:rsidR="001034D3" w:rsidRPr="00000802" w:rsidRDefault="001034D3" w:rsidP="00000802">
      <w:pPr>
        <w:pStyle w:val="a9"/>
        <w:rPr>
          <w:rFonts w:ascii="Times New Roman" w:hAnsi="Times New Roman"/>
          <w:b/>
          <w:sz w:val="28"/>
          <w:szCs w:val="28"/>
        </w:rPr>
      </w:pPr>
    </w:p>
    <w:p w:rsidR="001034D3" w:rsidRPr="00000802" w:rsidRDefault="001034D3" w:rsidP="00000802">
      <w:pPr>
        <w:pStyle w:val="a9"/>
        <w:rPr>
          <w:rFonts w:ascii="Times New Roman" w:hAnsi="Times New Roman"/>
          <w:b/>
          <w:sz w:val="28"/>
          <w:szCs w:val="28"/>
        </w:rPr>
      </w:pPr>
    </w:p>
    <w:p w:rsidR="001034D3" w:rsidRPr="00000802" w:rsidRDefault="001034D3" w:rsidP="00000802">
      <w:pPr>
        <w:pStyle w:val="a9"/>
        <w:rPr>
          <w:rFonts w:ascii="Times New Roman" w:hAnsi="Times New Roman"/>
          <w:b/>
          <w:sz w:val="28"/>
          <w:szCs w:val="28"/>
        </w:rPr>
      </w:pPr>
    </w:p>
    <w:p w:rsidR="001034D3" w:rsidRPr="00000802" w:rsidRDefault="001034D3" w:rsidP="00000802">
      <w:pPr>
        <w:pStyle w:val="a9"/>
        <w:rPr>
          <w:rFonts w:ascii="Times New Roman" w:hAnsi="Times New Roman"/>
          <w:b/>
          <w:sz w:val="28"/>
          <w:szCs w:val="28"/>
        </w:rPr>
      </w:pPr>
    </w:p>
    <w:p w:rsidR="001034D3" w:rsidRPr="00000802" w:rsidRDefault="001034D3" w:rsidP="00000802">
      <w:pPr>
        <w:pStyle w:val="a9"/>
        <w:rPr>
          <w:rFonts w:ascii="Times New Roman" w:hAnsi="Times New Roman"/>
          <w:b/>
          <w:sz w:val="28"/>
          <w:szCs w:val="28"/>
        </w:rPr>
      </w:pPr>
    </w:p>
    <w:p w:rsidR="001034D3" w:rsidRPr="00000802" w:rsidRDefault="001034D3" w:rsidP="00000802">
      <w:pPr>
        <w:pStyle w:val="a9"/>
        <w:rPr>
          <w:rFonts w:ascii="Times New Roman" w:hAnsi="Times New Roman"/>
          <w:b/>
          <w:sz w:val="28"/>
          <w:szCs w:val="28"/>
        </w:rPr>
      </w:pPr>
    </w:p>
    <w:p w:rsidR="001176C2" w:rsidRPr="00000802" w:rsidRDefault="001176C2" w:rsidP="00000802">
      <w:pPr>
        <w:pStyle w:val="a9"/>
        <w:rPr>
          <w:rFonts w:ascii="Times New Roman" w:hAnsi="Times New Roman"/>
          <w:sz w:val="28"/>
          <w:szCs w:val="28"/>
        </w:rPr>
      </w:pPr>
    </w:p>
    <w:sectPr w:rsidR="001176C2" w:rsidRPr="00000802" w:rsidSect="00000802">
      <w:foot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B0D" w:rsidRDefault="00007B0D" w:rsidP="009A5EDA">
      <w:pPr>
        <w:spacing w:after="0" w:line="240" w:lineRule="auto"/>
      </w:pPr>
      <w:r>
        <w:separator/>
      </w:r>
    </w:p>
  </w:endnote>
  <w:endnote w:type="continuationSeparator" w:id="0">
    <w:p w:rsidR="00007B0D" w:rsidRDefault="00007B0D" w:rsidP="009A5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4595028"/>
      <w:docPartObj>
        <w:docPartGallery w:val="Page Numbers (Bottom of Page)"/>
        <w:docPartUnique/>
      </w:docPartObj>
    </w:sdtPr>
    <w:sdtEndPr/>
    <w:sdtContent>
      <w:p w:rsidR="00000802" w:rsidRDefault="00000802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18BD">
          <w:rPr>
            <w:noProof/>
          </w:rPr>
          <w:t>2</w:t>
        </w:r>
        <w:r>
          <w:fldChar w:fldCharType="end"/>
        </w:r>
      </w:p>
    </w:sdtContent>
  </w:sdt>
  <w:p w:rsidR="00000802" w:rsidRDefault="0000080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B0D" w:rsidRDefault="00007B0D" w:rsidP="009A5EDA">
      <w:pPr>
        <w:spacing w:after="0" w:line="240" w:lineRule="auto"/>
      </w:pPr>
      <w:r>
        <w:separator/>
      </w:r>
    </w:p>
  </w:footnote>
  <w:footnote w:type="continuationSeparator" w:id="0">
    <w:p w:rsidR="00007B0D" w:rsidRDefault="00007B0D" w:rsidP="009A5E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1250E"/>
    <w:multiLevelType w:val="hybridMultilevel"/>
    <w:tmpl w:val="4E8A877C"/>
    <w:lvl w:ilvl="0" w:tplc="9C18EC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EDA"/>
    <w:rsid w:val="00000802"/>
    <w:rsid w:val="00007B0D"/>
    <w:rsid w:val="001034D3"/>
    <w:rsid w:val="001176C2"/>
    <w:rsid w:val="0016539A"/>
    <w:rsid w:val="002517D4"/>
    <w:rsid w:val="0026357C"/>
    <w:rsid w:val="0026390E"/>
    <w:rsid w:val="005C1630"/>
    <w:rsid w:val="006079A0"/>
    <w:rsid w:val="0062393B"/>
    <w:rsid w:val="006C7EE8"/>
    <w:rsid w:val="00743982"/>
    <w:rsid w:val="007834BE"/>
    <w:rsid w:val="00865C30"/>
    <w:rsid w:val="00967D70"/>
    <w:rsid w:val="009A5EDA"/>
    <w:rsid w:val="00B14D5F"/>
    <w:rsid w:val="00B518BD"/>
    <w:rsid w:val="00C5017A"/>
    <w:rsid w:val="00C87358"/>
    <w:rsid w:val="00CC65F5"/>
    <w:rsid w:val="00F30008"/>
    <w:rsid w:val="00F3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A5E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A5ED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A5EDA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A5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5E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A5E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9A5EDA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List Paragraph"/>
    <w:basedOn w:val="a"/>
    <w:uiPriority w:val="34"/>
    <w:qFormat/>
    <w:rsid w:val="006079A0"/>
    <w:pPr>
      <w:spacing w:after="0" w:line="240" w:lineRule="auto"/>
      <w:ind w:left="720" w:firstLine="709"/>
      <w:contextualSpacing/>
      <w:jc w:val="both"/>
    </w:pPr>
    <w:rPr>
      <w:rFonts w:eastAsiaTheme="minorHAnsi"/>
      <w:lang w:eastAsia="en-US"/>
    </w:rPr>
  </w:style>
  <w:style w:type="paragraph" w:customStyle="1" w:styleId="ab">
    <w:name w:val="Знак"/>
    <w:basedOn w:val="a"/>
    <w:rsid w:val="001034D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c">
    <w:name w:val="header"/>
    <w:basedOn w:val="a"/>
    <w:link w:val="ad"/>
    <w:uiPriority w:val="99"/>
    <w:unhideWhenUsed/>
    <w:rsid w:val="00000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00802"/>
  </w:style>
  <w:style w:type="paragraph" w:styleId="ae">
    <w:name w:val="footer"/>
    <w:basedOn w:val="a"/>
    <w:link w:val="af"/>
    <w:uiPriority w:val="99"/>
    <w:unhideWhenUsed/>
    <w:rsid w:val="00000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008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A5E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A5ED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A5EDA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A5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5E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A5E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9A5EDA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List Paragraph"/>
    <w:basedOn w:val="a"/>
    <w:uiPriority w:val="34"/>
    <w:qFormat/>
    <w:rsid w:val="006079A0"/>
    <w:pPr>
      <w:spacing w:after="0" w:line="240" w:lineRule="auto"/>
      <w:ind w:left="720" w:firstLine="709"/>
      <w:contextualSpacing/>
      <w:jc w:val="both"/>
    </w:pPr>
    <w:rPr>
      <w:rFonts w:eastAsiaTheme="minorHAnsi"/>
      <w:lang w:eastAsia="en-US"/>
    </w:rPr>
  </w:style>
  <w:style w:type="paragraph" w:customStyle="1" w:styleId="ab">
    <w:name w:val="Знак"/>
    <w:basedOn w:val="a"/>
    <w:rsid w:val="001034D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c">
    <w:name w:val="header"/>
    <w:basedOn w:val="a"/>
    <w:link w:val="ad"/>
    <w:uiPriority w:val="99"/>
    <w:unhideWhenUsed/>
    <w:rsid w:val="00000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00802"/>
  </w:style>
  <w:style w:type="paragraph" w:styleId="ae">
    <w:name w:val="footer"/>
    <w:basedOn w:val="a"/>
    <w:link w:val="af"/>
    <w:uiPriority w:val="99"/>
    <w:unhideWhenUsed/>
    <w:rsid w:val="00000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00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2</cp:revision>
  <dcterms:created xsi:type="dcterms:W3CDTF">2022-12-05T08:09:00Z</dcterms:created>
  <dcterms:modified xsi:type="dcterms:W3CDTF">2022-12-05T08:09:00Z</dcterms:modified>
</cp:coreProperties>
</file>