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75C8" w14:textId="77777777" w:rsidR="003A59FA" w:rsidRDefault="003A59FA">
      <w:pPr>
        <w:rPr>
          <w:sz w:val="28"/>
          <w:szCs w:val="28"/>
        </w:rPr>
      </w:pPr>
    </w:p>
    <w:p w14:paraId="7EF9373E" w14:textId="77777777" w:rsidR="003A59FA" w:rsidRDefault="003A59FA">
      <w:pPr>
        <w:rPr>
          <w:sz w:val="28"/>
          <w:szCs w:val="28"/>
        </w:rPr>
      </w:pPr>
    </w:p>
    <w:p w14:paraId="39C95191" w14:textId="77777777" w:rsidR="003A59FA" w:rsidRDefault="003A59FA">
      <w:pPr>
        <w:rPr>
          <w:sz w:val="28"/>
          <w:szCs w:val="28"/>
        </w:rPr>
      </w:pPr>
    </w:p>
    <w:p w14:paraId="7B4AEDE1" w14:textId="77777777" w:rsidR="003A59FA" w:rsidRDefault="00F53AC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" behindDoc="0" locked="0" layoutInCell="0" allowOverlap="1" wp14:anchorId="0484E1C2" wp14:editId="78D5795C">
            <wp:simplePos x="0" y="0"/>
            <wp:positionH relativeFrom="column">
              <wp:posOffset>2823210</wp:posOffset>
            </wp:positionH>
            <wp:positionV relativeFrom="paragraph">
              <wp:posOffset>-403860</wp:posOffset>
            </wp:positionV>
            <wp:extent cx="699770" cy="914400"/>
            <wp:effectExtent l="0" t="0" r="0" b="0"/>
            <wp:wrapTight wrapText="bothSides">
              <wp:wrapPolygon edited="0">
                <wp:start x="9196" y="0"/>
                <wp:lineTo x="6843" y="747"/>
                <wp:lineTo x="321" y="6167"/>
                <wp:lineTo x="-106" y="19437"/>
                <wp:lineTo x="1497" y="20839"/>
                <wp:lineTo x="19247" y="20839"/>
                <wp:lineTo x="21600" y="19904"/>
                <wp:lineTo x="21600" y="17287"/>
                <wp:lineTo x="20957" y="14203"/>
                <wp:lineTo x="21600" y="11961"/>
                <wp:lineTo x="21600" y="8783"/>
                <wp:lineTo x="20957" y="6540"/>
                <wp:lineTo x="14542" y="747"/>
                <wp:lineTo x="12190" y="0"/>
                <wp:lineTo x="9196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94D883" w14:textId="77777777" w:rsidR="003A59FA" w:rsidRDefault="00F53AC0">
      <w:r>
        <w:t xml:space="preserve">                                                          </w:t>
      </w:r>
    </w:p>
    <w:p w14:paraId="5D42D229" w14:textId="77777777" w:rsidR="003A59FA" w:rsidRDefault="003A59FA">
      <w:pPr>
        <w:rPr>
          <w:sz w:val="28"/>
          <w:szCs w:val="28"/>
        </w:rPr>
      </w:pPr>
    </w:p>
    <w:p w14:paraId="67854E0D" w14:textId="77777777" w:rsidR="003A59FA" w:rsidRDefault="00F53A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АДМИНИСТРАЦИЯ</w:t>
      </w:r>
    </w:p>
    <w:p w14:paraId="00103CCA" w14:textId="77777777" w:rsidR="003A59FA" w:rsidRDefault="00F53A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ГОЛЫНКОВСКОГО ГОРОДСКОГО ПОСЕЛЕНИЯ</w:t>
      </w:r>
      <w:r>
        <w:rPr>
          <w:b/>
          <w:sz w:val="28"/>
          <w:szCs w:val="28"/>
        </w:rPr>
        <w:br/>
        <w:t xml:space="preserve">                 РУДНЯНСКОГО РАЙОНА СМОЛЕНСКОЙ ОБЛАСТИ</w:t>
      </w:r>
    </w:p>
    <w:p w14:paraId="09F8D2B9" w14:textId="77777777" w:rsidR="003A59FA" w:rsidRDefault="003A59FA">
      <w:pPr>
        <w:rPr>
          <w:b/>
          <w:sz w:val="28"/>
          <w:szCs w:val="28"/>
        </w:rPr>
      </w:pPr>
    </w:p>
    <w:p w14:paraId="29B8C5AC" w14:textId="77777777" w:rsidR="003A59FA" w:rsidRDefault="00F53A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30841D0A" w14:textId="77777777" w:rsidR="003A59FA" w:rsidRDefault="003A59FA">
      <w:pPr>
        <w:jc w:val="center"/>
        <w:rPr>
          <w:b/>
          <w:sz w:val="28"/>
          <w:szCs w:val="28"/>
        </w:rPr>
      </w:pPr>
    </w:p>
    <w:p w14:paraId="575AC9D2" w14:textId="088068F9" w:rsidR="003A59FA" w:rsidRDefault="00F53AC0">
      <w:pPr>
        <w:rPr>
          <w:sz w:val="28"/>
          <w:szCs w:val="28"/>
        </w:rPr>
      </w:pPr>
      <w:r>
        <w:rPr>
          <w:sz w:val="28"/>
          <w:szCs w:val="28"/>
        </w:rPr>
        <w:t xml:space="preserve"> от «</w:t>
      </w:r>
      <w:r w:rsidR="008926BF">
        <w:rPr>
          <w:sz w:val="28"/>
          <w:szCs w:val="28"/>
        </w:rPr>
        <w:t>01</w:t>
      </w:r>
      <w:r>
        <w:rPr>
          <w:sz w:val="28"/>
          <w:szCs w:val="28"/>
        </w:rPr>
        <w:t>»</w:t>
      </w:r>
      <w:r w:rsidR="008926BF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 2021</w:t>
      </w:r>
      <w:r w:rsidR="008926BF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8926BF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 №</w:t>
      </w:r>
      <w:r w:rsidR="008926BF">
        <w:rPr>
          <w:sz w:val="28"/>
          <w:szCs w:val="28"/>
        </w:rPr>
        <w:t xml:space="preserve"> 72</w:t>
      </w:r>
    </w:p>
    <w:p w14:paraId="50FD582D" w14:textId="77777777" w:rsidR="003A59FA" w:rsidRDefault="003A59FA">
      <w:pPr>
        <w:rPr>
          <w:sz w:val="28"/>
          <w:szCs w:val="28"/>
        </w:rPr>
      </w:pPr>
    </w:p>
    <w:p w14:paraId="222C9CDA" w14:textId="77777777" w:rsidR="003A59FA" w:rsidRDefault="00F53AC0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</w:t>
      </w:r>
    </w:p>
    <w:p w14:paraId="248A1D41" w14:textId="77777777" w:rsidR="003A59FA" w:rsidRDefault="00F53AC0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14:paraId="61911A15" w14:textId="77777777" w:rsidR="003A59FA" w:rsidRDefault="00F53AC0">
      <w:pPr>
        <w:rPr>
          <w:sz w:val="28"/>
          <w:szCs w:val="28"/>
        </w:rPr>
      </w:pPr>
      <w:r>
        <w:rPr>
          <w:sz w:val="28"/>
          <w:szCs w:val="28"/>
        </w:rPr>
        <w:t xml:space="preserve">Голынковского городского поселения </w:t>
      </w:r>
    </w:p>
    <w:p w14:paraId="16A27ECF" w14:textId="77777777" w:rsidR="003A59FA" w:rsidRDefault="00F53AC0">
      <w:pPr>
        <w:rPr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</w:t>
      </w:r>
    </w:p>
    <w:p w14:paraId="72E7833E" w14:textId="77777777" w:rsidR="003A59FA" w:rsidRDefault="00F53AC0">
      <w:r>
        <w:rPr>
          <w:sz w:val="28"/>
          <w:szCs w:val="28"/>
        </w:rPr>
        <w:t>от «14» ноября  2019г. № 140</w:t>
      </w:r>
    </w:p>
    <w:p w14:paraId="36A2DCA2" w14:textId="77777777" w:rsidR="003A59FA" w:rsidRDefault="00F53AC0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 </w:t>
      </w:r>
    </w:p>
    <w:p w14:paraId="20F6F71D" w14:textId="77777777" w:rsidR="003A59FA" w:rsidRDefault="00F53AC0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>
        <w:rPr>
          <w:color w:val="000000"/>
          <w:sz w:val="28"/>
          <w:szCs w:val="28"/>
        </w:rPr>
        <w:t xml:space="preserve">«Обеспечение условий для </w:t>
      </w:r>
    </w:p>
    <w:p w14:paraId="3D72D938" w14:textId="77777777" w:rsidR="003A59FA" w:rsidRDefault="00F53AC0">
      <w:pPr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развития на территории </w:t>
      </w:r>
      <w:r>
        <w:rPr>
          <w:bCs/>
          <w:sz w:val="28"/>
          <w:szCs w:val="28"/>
        </w:rPr>
        <w:t xml:space="preserve">муниципального </w:t>
      </w:r>
    </w:p>
    <w:p w14:paraId="7A041055" w14:textId="77777777" w:rsidR="003A59FA" w:rsidRDefault="00F53AC0">
      <w:pPr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образования </w:t>
      </w:r>
      <w:r>
        <w:rPr>
          <w:color w:val="000000"/>
          <w:sz w:val="28"/>
          <w:szCs w:val="28"/>
        </w:rPr>
        <w:t xml:space="preserve">Голынковского городского </w:t>
      </w:r>
    </w:p>
    <w:p w14:paraId="08F388AA" w14:textId="77777777" w:rsidR="003A59FA" w:rsidRDefault="00F53A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Руднянского района</w:t>
      </w:r>
    </w:p>
    <w:p w14:paraId="01CE97EF" w14:textId="77777777" w:rsidR="003A59FA" w:rsidRDefault="00F53AC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Смоленской области физической культуры и </w:t>
      </w:r>
    </w:p>
    <w:p w14:paraId="6DA76BCF" w14:textId="77777777" w:rsidR="003A59FA" w:rsidRDefault="00F53AC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массового спорта, организации проведения                                                                            официальных физкультурно-оздоровительных </w:t>
      </w:r>
    </w:p>
    <w:p w14:paraId="4ADFE90D" w14:textId="77777777" w:rsidR="003A59FA" w:rsidRDefault="00F53AC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мероприятий» </w:t>
      </w:r>
    </w:p>
    <w:p w14:paraId="0AFC6414" w14:textId="77777777" w:rsidR="003A59FA" w:rsidRDefault="003A59FA">
      <w:pPr>
        <w:tabs>
          <w:tab w:val="left" w:pos="5400"/>
        </w:tabs>
        <w:ind w:right="4216"/>
        <w:rPr>
          <w:sz w:val="28"/>
        </w:rPr>
      </w:pPr>
    </w:p>
    <w:p w14:paraId="0F980A44" w14:textId="77777777" w:rsidR="003A59FA" w:rsidRDefault="00F53AC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 xml:space="preserve">В связи с изменением финансирования на  муниципальную программу    </w:t>
      </w:r>
      <w:r>
        <w:rPr>
          <w:color w:val="000000"/>
          <w:sz w:val="28"/>
          <w:szCs w:val="28"/>
        </w:rPr>
        <w:t>Обеспечение условий для  развития на территории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 образования </w:t>
      </w:r>
      <w:r>
        <w:rPr>
          <w:color w:val="000000"/>
          <w:sz w:val="28"/>
          <w:szCs w:val="28"/>
        </w:rPr>
        <w:t>Голынковского городского поселения</w:t>
      </w:r>
      <w:r>
        <w:rPr>
          <w:bCs/>
          <w:sz w:val="28"/>
          <w:szCs w:val="28"/>
        </w:rPr>
        <w:t xml:space="preserve"> Руднянского района</w:t>
      </w:r>
      <w:r>
        <w:rPr>
          <w:color w:val="000000"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Смоленской области физической культуры и 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массового спорта, организации проведения                                                                            официальных физкультурно-оздоровительных мероприятий» А</w:t>
      </w:r>
      <w:r>
        <w:rPr>
          <w:sz w:val="28"/>
          <w:szCs w:val="28"/>
        </w:rPr>
        <w:t>дминистрация Голынковского городского поселения Руднянского района Смоленской области</w:t>
      </w:r>
    </w:p>
    <w:p w14:paraId="56CE929E" w14:textId="77777777" w:rsidR="003A59FA" w:rsidRDefault="003A59FA">
      <w:pPr>
        <w:rPr>
          <w:sz w:val="28"/>
          <w:szCs w:val="28"/>
        </w:rPr>
      </w:pPr>
    </w:p>
    <w:p w14:paraId="4DDB8EEA" w14:textId="77777777" w:rsidR="003A59FA" w:rsidRDefault="00F53AC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14:paraId="7B0686D6" w14:textId="77777777" w:rsidR="003A59FA" w:rsidRDefault="00F53AC0">
      <w:pPr>
        <w:pStyle w:val="a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следующей редакции:</w:t>
      </w:r>
    </w:p>
    <w:p w14:paraId="446FCC28" w14:textId="77777777" w:rsidR="003A59FA" w:rsidRDefault="00F53AC0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 программу</w:t>
      </w:r>
      <w:r>
        <w:rPr>
          <w:color w:val="000000"/>
          <w:sz w:val="28"/>
          <w:szCs w:val="28"/>
        </w:rPr>
        <w:t xml:space="preserve"> «Обеспечение условий для развития на территории </w:t>
      </w:r>
      <w:r>
        <w:rPr>
          <w:bCs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Голынковского городского поселения</w:t>
      </w:r>
      <w:r>
        <w:rPr>
          <w:bCs/>
          <w:sz w:val="28"/>
          <w:szCs w:val="28"/>
        </w:rPr>
        <w:t xml:space="preserve"> Руднянского района Смоленской области физической культуры и массового спорта, организации проведения официальных физкультурно-оздоровительных мероприятий»</w:t>
      </w:r>
      <w:r>
        <w:rPr>
          <w:sz w:val="28"/>
          <w:szCs w:val="28"/>
        </w:rPr>
        <w:t>.</w:t>
      </w:r>
    </w:p>
    <w:p w14:paraId="0FF803A9" w14:textId="77777777" w:rsidR="003A59FA" w:rsidRDefault="003A59FA">
      <w:pPr>
        <w:jc w:val="both"/>
        <w:rPr>
          <w:sz w:val="28"/>
          <w:szCs w:val="28"/>
        </w:rPr>
      </w:pPr>
    </w:p>
    <w:p w14:paraId="38B117CD" w14:textId="77777777" w:rsidR="003A59FA" w:rsidRDefault="00F53A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14:paraId="7CEAF028" w14:textId="77777777" w:rsidR="003A59FA" w:rsidRDefault="00F53A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Голынковского городского поселения</w:t>
      </w:r>
    </w:p>
    <w:p w14:paraId="5C0C22D2" w14:textId="6784909C" w:rsidR="003A59FA" w:rsidRDefault="00F53AC0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Руднян</w:t>
      </w:r>
      <w:r w:rsidR="008926BF">
        <w:rPr>
          <w:b/>
          <w:sz w:val="28"/>
          <w:szCs w:val="28"/>
        </w:rPr>
        <w:t>ского</w:t>
      </w:r>
      <w:proofErr w:type="spellEnd"/>
      <w:r w:rsidR="008926BF">
        <w:rPr>
          <w:b/>
          <w:sz w:val="28"/>
          <w:szCs w:val="28"/>
        </w:rPr>
        <w:t xml:space="preserve"> района Смоленской области</w:t>
      </w:r>
      <w:r>
        <w:rPr>
          <w:b/>
          <w:sz w:val="28"/>
          <w:szCs w:val="28"/>
        </w:rPr>
        <w:t xml:space="preserve">                                          Н.В.</w:t>
      </w:r>
      <w:r w:rsidR="008926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Иванова</w:t>
      </w:r>
    </w:p>
    <w:p w14:paraId="58A0A888" w14:textId="77777777" w:rsidR="003A59FA" w:rsidRDefault="003A59FA">
      <w:pPr>
        <w:jc w:val="both"/>
        <w:rPr>
          <w:sz w:val="28"/>
          <w:szCs w:val="28"/>
        </w:rPr>
      </w:pPr>
    </w:p>
    <w:p w14:paraId="266E45DF" w14:textId="77777777" w:rsidR="003A59FA" w:rsidRDefault="003A59FA">
      <w:pPr>
        <w:jc w:val="both"/>
        <w:rPr>
          <w:sz w:val="28"/>
          <w:szCs w:val="28"/>
        </w:rPr>
      </w:pPr>
    </w:p>
    <w:p w14:paraId="6F7B3508" w14:textId="77777777" w:rsidR="003A59FA" w:rsidRDefault="00F53AC0">
      <w:pPr>
        <w:tabs>
          <w:tab w:val="left" w:pos="1691"/>
          <w:tab w:val="right" w:pos="10205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УТВЕРЖДЕНА</w:t>
      </w:r>
    </w:p>
    <w:p w14:paraId="64AE5683" w14:textId="77777777" w:rsidR="003A59FA" w:rsidRDefault="003A59FA">
      <w:pPr>
        <w:tabs>
          <w:tab w:val="left" w:pos="1691"/>
          <w:tab w:val="right" w:pos="10205"/>
        </w:tabs>
        <w:rPr>
          <w:bCs/>
          <w:color w:val="000000"/>
          <w:sz w:val="28"/>
          <w:szCs w:val="28"/>
        </w:rPr>
      </w:pPr>
    </w:p>
    <w:p w14:paraId="0F39BAEE" w14:textId="77777777" w:rsidR="003A59FA" w:rsidRDefault="00F53AC0">
      <w:pPr>
        <w:pStyle w:val="af"/>
        <w:spacing w:beforeAutospacing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постановлением Администрации</w:t>
      </w:r>
    </w:p>
    <w:p w14:paraId="34C5000C" w14:textId="77777777" w:rsidR="003A59FA" w:rsidRDefault="00F53AC0">
      <w:pPr>
        <w:pStyle w:val="af"/>
        <w:spacing w:beforeAutospacing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Голынковского городского поселения </w:t>
      </w:r>
    </w:p>
    <w:p w14:paraId="049FA00F" w14:textId="77777777" w:rsidR="003A59FA" w:rsidRDefault="00F53AC0">
      <w:pPr>
        <w:pStyle w:val="af"/>
        <w:spacing w:beforeAutospacing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Руднянского района Смоленской области</w:t>
      </w:r>
    </w:p>
    <w:p w14:paraId="7ACC0ECD" w14:textId="5EBB42DD" w:rsidR="003A59FA" w:rsidRDefault="00F53A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от «</w:t>
      </w:r>
      <w:r w:rsidR="008926BF">
        <w:rPr>
          <w:sz w:val="28"/>
          <w:szCs w:val="28"/>
        </w:rPr>
        <w:t>01</w:t>
      </w:r>
      <w:r>
        <w:rPr>
          <w:sz w:val="28"/>
          <w:szCs w:val="28"/>
        </w:rPr>
        <w:t>»</w:t>
      </w:r>
      <w:r w:rsidR="008926BF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2021г.</w:t>
      </w:r>
      <w:r w:rsidR="008926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8926BF">
        <w:rPr>
          <w:sz w:val="28"/>
          <w:szCs w:val="28"/>
        </w:rPr>
        <w:t xml:space="preserve"> 72</w:t>
      </w:r>
      <w:bookmarkStart w:id="0" w:name="_GoBack"/>
      <w:bookmarkEnd w:id="0"/>
    </w:p>
    <w:p w14:paraId="0160C6E3" w14:textId="77777777" w:rsidR="003A59FA" w:rsidRDefault="003A59FA">
      <w:pPr>
        <w:jc w:val="right"/>
      </w:pPr>
    </w:p>
    <w:p w14:paraId="78BAA20B" w14:textId="77777777" w:rsidR="003A59FA" w:rsidRDefault="00F53AC0">
      <w:pPr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«Обеспечение условий для развития на территории </w:t>
      </w:r>
      <w:r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color w:val="000000"/>
          <w:sz w:val="28"/>
          <w:szCs w:val="28"/>
        </w:rPr>
        <w:t>Голынковского  городского поселения</w:t>
      </w:r>
      <w:r>
        <w:rPr>
          <w:b/>
          <w:bCs/>
          <w:sz w:val="28"/>
          <w:szCs w:val="28"/>
        </w:rPr>
        <w:t xml:space="preserve"> Руднянского района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Смоленской области физической культуры и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массового спорта, организации проведения официальных физкультурно-оздоровительных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мероприятий»</w:t>
      </w:r>
    </w:p>
    <w:p w14:paraId="2AE766F3" w14:textId="77777777" w:rsidR="003A59FA" w:rsidRDefault="003A59FA">
      <w:pPr>
        <w:tabs>
          <w:tab w:val="left" w:pos="3180"/>
        </w:tabs>
      </w:pPr>
    </w:p>
    <w:p w14:paraId="0A654D53" w14:textId="77777777" w:rsidR="003A59FA" w:rsidRDefault="00F53AC0">
      <w:pPr>
        <w:pStyle w:val="af"/>
        <w:spacing w:before="280" w:after="280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t>I</w:t>
      </w:r>
      <w:r>
        <w:rPr>
          <w:bCs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ПАСПОРТ МУНИЦИПАЛЬНОЙ ПРОГРАММЫ</w:t>
      </w:r>
    </w:p>
    <w:p w14:paraId="6B5422D8" w14:textId="77777777" w:rsidR="003A59FA" w:rsidRDefault="003A59FA">
      <w:pPr>
        <w:tabs>
          <w:tab w:val="left" w:pos="2310"/>
        </w:tabs>
      </w:pPr>
    </w:p>
    <w:tbl>
      <w:tblPr>
        <w:tblW w:w="1003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2790"/>
        <w:gridCol w:w="7240"/>
      </w:tblGrid>
      <w:tr w:rsidR="003A59FA" w14:paraId="5BA37372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9B36E" w14:textId="77777777" w:rsidR="003A59FA" w:rsidRDefault="00F53AC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 муниципальной программы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53948" w14:textId="77777777" w:rsidR="003A59FA" w:rsidRDefault="00F53AC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Голынковского городского поселения Руднянского района Смоленской области</w:t>
            </w:r>
          </w:p>
        </w:tc>
      </w:tr>
      <w:tr w:rsidR="003A59FA" w14:paraId="184CC829" w14:textId="77777777">
        <w:trPr>
          <w:trHeight w:val="691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0B2A9" w14:textId="77777777" w:rsidR="003A59FA" w:rsidRDefault="00F53AC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  муниципальной программы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2B37E" w14:textId="77777777" w:rsidR="003A59FA" w:rsidRDefault="00F53AC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Голынковского городского поселения Руднянского района Смоленской области</w:t>
            </w:r>
          </w:p>
        </w:tc>
      </w:tr>
      <w:tr w:rsidR="003A59FA" w14:paraId="7F2DDFAB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78923" w14:textId="77777777" w:rsidR="003A59FA" w:rsidRDefault="00F53AC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4DF0E" w14:textId="77777777" w:rsidR="003A59FA" w:rsidRDefault="00F53AC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Голынковского городского поселения Руднянского района Смоленской области.</w:t>
            </w:r>
          </w:p>
        </w:tc>
      </w:tr>
      <w:tr w:rsidR="003A59FA" w14:paraId="0A929521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A9D2F" w14:textId="77777777" w:rsidR="003A59FA" w:rsidRDefault="00F53AC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муниципальных программ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CC381" w14:textId="77777777" w:rsidR="003A59FA" w:rsidRDefault="003A59FA">
            <w:pPr>
              <w:widowControl w:val="0"/>
              <w:rPr>
                <w:color w:val="000000"/>
                <w:sz w:val="28"/>
                <w:szCs w:val="28"/>
              </w:rPr>
            </w:pPr>
          </w:p>
          <w:p w14:paraId="350504E1" w14:textId="77777777" w:rsidR="003A59FA" w:rsidRDefault="00F53AC0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«Обеспечение условий для развития на территории</w:t>
            </w:r>
          </w:p>
          <w:p w14:paraId="1C98FD7D" w14:textId="77777777" w:rsidR="003A59FA" w:rsidRDefault="00F53AC0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муниципального образования </w:t>
            </w:r>
            <w:r>
              <w:rPr>
                <w:color w:val="000000"/>
                <w:sz w:val="28"/>
                <w:szCs w:val="28"/>
              </w:rPr>
              <w:t>Голынковского</w:t>
            </w:r>
          </w:p>
          <w:p w14:paraId="34415E68" w14:textId="77777777" w:rsidR="003A59FA" w:rsidRDefault="00F53AC0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поселения</w:t>
            </w:r>
            <w:r>
              <w:rPr>
                <w:bCs/>
                <w:sz w:val="28"/>
                <w:szCs w:val="28"/>
              </w:rPr>
              <w:t xml:space="preserve"> Руднянского района</w:t>
            </w:r>
          </w:p>
          <w:p w14:paraId="4ACF85E3" w14:textId="77777777" w:rsidR="003A59FA" w:rsidRDefault="00F53AC0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Смоленской области физической культуры и</w:t>
            </w:r>
          </w:p>
          <w:p w14:paraId="16502198" w14:textId="77777777" w:rsidR="003A59FA" w:rsidRDefault="00F53AC0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массового спорта, организации проведения официальных физкультурно-оздоровительных мероприятий»</w:t>
            </w:r>
          </w:p>
          <w:p w14:paraId="1B258CAD" w14:textId="77777777" w:rsidR="003A59FA" w:rsidRDefault="003A59FA">
            <w:pPr>
              <w:widowControl w:val="0"/>
              <w:rPr>
                <w:sz w:val="28"/>
                <w:szCs w:val="28"/>
              </w:rPr>
            </w:pPr>
          </w:p>
        </w:tc>
      </w:tr>
      <w:tr w:rsidR="003A59FA" w14:paraId="3FC7AA99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C305" w14:textId="77777777" w:rsidR="003A59FA" w:rsidRDefault="00F53AC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95ADA" w14:textId="77777777" w:rsidR="003A59FA" w:rsidRDefault="00F53AC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укрепления здоровья населения путем популяризации физической культуры и массового спорта, в том числе привлечение подрастающего поколения к систематическим занятиям.</w:t>
            </w:r>
          </w:p>
          <w:p w14:paraId="1C3F3457" w14:textId="77777777" w:rsidR="003A59FA" w:rsidRDefault="003A59FA">
            <w:pPr>
              <w:pStyle w:val="af"/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A59FA" w14:paraId="73091BB4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883E0" w14:textId="77777777" w:rsidR="003A59FA" w:rsidRDefault="00F53AC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показатели реализации муниципальной </w:t>
            </w:r>
            <w:r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80F7B" w14:textId="77777777" w:rsidR="003A59FA" w:rsidRDefault="00F53AC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охват бюджетных ассигнований местного бюджета показателями, характеризующими цели и результаты их использования;</w:t>
            </w:r>
          </w:p>
          <w:p w14:paraId="6E1692C2" w14:textId="77777777" w:rsidR="003A59FA" w:rsidRDefault="00F53AC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обеспечение социальной инфраструктуры.</w:t>
            </w:r>
          </w:p>
        </w:tc>
      </w:tr>
      <w:tr w:rsidR="003A59FA" w14:paraId="30DC5C04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8B2B7" w14:textId="77777777" w:rsidR="003A59FA" w:rsidRDefault="00F53AC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CE6BB" w14:textId="77777777" w:rsidR="003A59FA" w:rsidRDefault="00F53AC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 годы</w:t>
            </w:r>
          </w:p>
        </w:tc>
      </w:tr>
      <w:tr w:rsidR="003A59FA" w14:paraId="5C51621A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2D541" w14:textId="77777777" w:rsidR="003A59FA" w:rsidRDefault="00F53AC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BE340" w14:textId="77777777" w:rsidR="003A59FA" w:rsidRDefault="00F53AC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 программы по годам составляет:</w:t>
            </w:r>
          </w:p>
          <w:p w14:paraId="34C9D06A" w14:textId="77777777" w:rsidR="003A59FA" w:rsidRDefault="003A59F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013" w:type="dxa"/>
              <w:tblLayout w:type="fixed"/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2623"/>
            </w:tblGrid>
            <w:tr w:rsidR="003A59FA" w14:paraId="5A7331D5" w14:textId="77777777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4D34E5" w14:textId="77777777" w:rsidR="003A59FA" w:rsidRDefault="00F53AC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F30C7B" w14:textId="77777777" w:rsidR="003A59FA" w:rsidRDefault="00F53AC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14:paraId="6832BBF9" w14:textId="77777777" w:rsidR="003A59FA" w:rsidRDefault="00F53AC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2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6231DE" w14:textId="77777777" w:rsidR="003A59FA" w:rsidRDefault="00F53AC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14:paraId="3B201FDD" w14:textId="77777777" w:rsidR="003A59FA" w:rsidRDefault="00F53AC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</w:tr>
            <w:tr w:rsidR="003A59FA" w14:paraId="13492212" w14:textId="77777777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4B9C56" w14:textId="77777777" w:rsidR="003A59FA" w:rsidRDefault="00F53AC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B94E8F" w14:textId="77777777" w:rsidR="003A59FA" w:rsidRDefault="00F53AC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60,0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078A15" w14:textId="77777777" w:rsidR="003A59FA" w:rsidRDefault="00F53AC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60,0</w:t>
                  </w:r>
                </w:p>
              </w:tc>
            </w:tr>
            <w:tr w:rsidR="003A59FA" w14:paraId="2B89847E" w14:textId="77777777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ACC93A" w14:textId="77777777" w:rsidR="003A59FA" w:rsidRDefault="00F53AC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B0BB38" w14:textId="77777777" w:rsidR="003A59FA" w:rsidRDefault="00F53AC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116,0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0B24A5" w14:textId="77777777" w:rsidR="003A59FA" w:rsidRDefault="00F53AC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116,0</w:t>
                  </w:r>
                </w:p>
              </w:tc>
            </w:tr>
            <w:tr w:rsidR="003A59FA" w14:paraId="794B822E" w14:textId="77777777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AC923D" w14:textId="77777777" w:rsidR="003A59FA" w:rsidRDefault="00F53AC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731E67" w14:textId="471789AB" w:rsidR="003A59FA" w:rsidRDefault="00F53AC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053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623301" w14:textId="14B60C94" w:rsidR="003A59FA" w:rsidRDefault="00F53AC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053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</w:tbl>
          <w:p w14:paraId="60CE103A" w14:textId="77777777" w:rsidR="003A59FA" w:rsidRDefault="003A59FA">
            <w:pPr>
              <w:widowControl w:val="0"/>
              <w:rPr>
                <w:sz w:val="28"/>
                <w:szCs w:val="28"/>
              </w:rPr>
            </w:pPr>
          </w:p>
        </w:tc>
      </w:tr>
      <w:tr w:rsidR="003A59FA" w14:paraId="730B6222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D61E7" w14:textId="77777777" w:rsidR="003A59FA" w:rsidRDefault="00F53AC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14:paraId="1D11A852" w14:textId="77777777" w:rsidR="003A59FA" w:rsidRDefault="00F53AC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1D9E" w14:textId="77777777" w:rsidR="003A59FA" w:rsidRDefault="00F53AC0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         </w:t>
            </w:r>
            <w:r>
              <w:t>- увеличить число жителей поселения ведущих физически активный образ жизни, не менее 1% ежегодно;</w:t>
            </w:r>
          </w:p>
          <w:p w14:paraId="60440958" w14:textId="77777777" w:rsidR="003A59FA" w:rsidRDefault="00F53AC0">
            <w:pPr>
              <w:widowControl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на территории поселения не менее 10 официальных муниципальных физкультурно-оздоровительных мероприятий ежегодно;</w:t>
            </w:r>
          </w:p>
          <w:p w14:paraId="2D2751BB" w14:textId="77777777" w:rsidR="003A59FA" w:rsidRDefault="00F53AC0">
            <w:pPr>
              <w:widowControl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спортивным инвентарем не менее 20 человек, одновременно занимающихся в физкультурно-оздоровительных секциях;</w:t>
            </w:r>
          </w:p>
          <w:p w14:paraId="587747D4" w14:textId="77777777" w:rsidR="003A59FA" w:rsidRDefault="003A59FA">
            <w:pPr>
              <w:widowControl w:val="0"/>
              <w:rPr>
                <w:sz w:val="28"/>
                <w:szCs w:val="28"/>
              </w:rPr>
            </w:pPr>
          </w:p>
        </w:tc>
      </w:tr>
    </w:tbl>
    <w:p w14:paraId="16C0B58E" w14:textId="77777777" w:rsidR="003A59FA" w:rsidRDefault="003A59FA">
      <w:pPr>
        <w:tabs>
          <w:tab w:val="left" w:pos="2310"/>
        </w:tabs>
      </w:pPr>
    </w:p>
    <w:p w14:paraId="7A01BE28" w14:textId="77777777" w:rsidR="003A59FA" w:rsidRDefault="00F53AC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1.Общая характеристика социально-экономической сферы реализации муниципальной программы.</w:t>
      </w:r>
    </w:p>
    <w:p w14:paraId="2FE8FFDD" w14:textId="77777777" w:rsidR="003A59FA" w:rsidRDefault="003A59FA">
      <w:pPr>
        <w:rPr>
          <w:b/>
          <w:bCs/>
          <w:color w:val="000000"/>
          <w:sz w:val="28"/>
          <w:szCs w:val="28"/>
        </w:rPr>
      </w:pPr>
    </w:p>
    <w:p w14:paraId="18AC9A87" w14:textId="77777777" w:rsidR="003A59FA" w:rsidRDefault="00F53A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Данная Программа является основной для реализации мероприятий по </w:t>
      </w:r>
      <w:r>
        <w:rPr>
          <w:color w:val="000000"/>
          <w:sz w:val="28"/>
          <w:szCs w:val="28"/>
        </w:rPr>
        <w:t xml:space="preserve">обеспечению условий для развития на территории </w:t>
      </w:r>
      <w:r>
        <w:rPr>
          <w:bCs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Голынковского  городского поселения</w:t>
      </w:r>
      <w:r>
        <w:rPr>
          <w:bCs/>
          <w:sz w:val="28"/>
          <w:szCs w:val="28"/>
        </w:rPr>
        <w:t xml:space="preserve"> Руднянского района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Смоленской области физической культуры и 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массового спорта.</w:t>
      </w:r>
      <w:r>
        <w:rPr>
          <w:sz w:val="28"/>
          <w:szCs w:val="28"/>
        </w:rPr>
        <w:t xml:space="preserve"> </w:t>
      </w:r>
    </w:p>
    <w:p w14:paraId="30B0ED55" w14:textId="77777777" w:rsidR="003A59FA" w:rsidRDefault="00F53AC0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Программно-целевой подход к решению проблем ф</w:t>
      </w:r>
      <w:r>
        <w:rPr>
          <w:sz w:val="28"/>
          <w:szCs w:val="28"/>
        </w:rPr>
        <w:t>изической культуры и спорта являются эффективным средством воспитания физически и морально здорового молодого поколения. Многочисленные научные исследования доказывают, что занятия физической культурой и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</w:t>
      </w:r>
    </w:p>
    <w:p w14:paraId="0E8DA9E0" w14:textId="77777777" w:rsidR="003A59FA" w:rsidRDefault="00F53A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Определение перспектив обеспечения условий для развития на территории  поселения</w:t>
      </w:r>
      <w:r>
        <w:rPr>
          <w:bCs/>
          <w:sz w:val="28"/>
          <w:szCs w:val="28"/>
        </w:rPr>
        <w:t xml:space="preserve"> физической культуры и 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массового спорта, организации проведения  официальных физкультурно-оздоровительных 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мероприятий </w:t>
      </w:r>
      <w:r>
        <w:rPr>
          <w:color w:val="000000"/>
          <w:sz w:val="28"/>
          <w:szCs w:val="28"/>
        </w:rPr>
        <w:t xml:space="preserve"> позволит добиться сосредоточения средств на решении поставленных задач. </w:t>
      </w:r>
    </w:p>
    <w:p w14:paraId="6BBAC19A" w14:textId="77777777" w:rsidR="003A59FA" w:rsidRDefault="003A59FA">
      <w:pPr>
        <w:jc w:val="center"/>
        <w:rPr>
          <w:i/>
          <w:sz w:val="22"/>
          <w:szCs w:val="22"/>
        </w:rPr>
      </w:pPr>
    </w:p>
    <w:p w14:paraId="76A218DE" w14:textId="77777777" w:rsidR="003A59FA" w:rsidRDefault="003A59FA">
      <w:pPr>
        <w:rPr>
          <w:i/>
          <w:sz w:val="22"/>
          <w:szCs w:val="22"/>
        </w:rPr>
      </w:pPr>
    </w:p>
    <w:p w14:paraId="43A0FA74" w14:textId="77777777" w:rsidR="003A59FA" w:rsidRDefault="003A59FA">
      <w:pPr>
        <w:jc w:val="center"/>
        <w:rPr>
          <w:i/>
          <w:sz w:val="22"/>
          <w:szCs w:val="22"/>
        </w:rPr>
      </w:pPr>
    </w:p>
    <w:p w14:paraId="11B50D15" w14:textId="77777777" w:rsidR="003A59FA" w:rsidRDefault="00F53A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сроков и этапов реализации муниципальной программы.</w:t>
      </w:r>
    </w:p>
    <w:p w14:paraId="69C3A968" w14:textId="77777777" w:rsidR="003A59FA" w:rsidRDefault="003A59FA">
      <w:pPr>
        <w:jc w:val="center"/>
        <w:rPr>
          <w:b/>
          <w:sz w:val="28"/>
          <w:szCs w:val="28"/>
        </w:rPr>
      </w:pPr>
    </w:p>
    <w:p w14:paraId="1246DF43" w14:textId="77777777" w:rsidR="003A59FA" w:rsidRDefault="00F53A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"О физической культуре и спорте в Российской Федерации" приоритетными задачами государства признаны: </w:t>
      </w:r>
    </w:p>
    <w:p w14:paraId="43EFD712" w14:textId="77777777" w:rsidR="003A59FA" w:rsidRDefault="00F53A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всемирная поддержка физической культуры и массового спорта, которая является наиболее экономически рентабельным средством спортивно-оздоровительного воздействия на подрастающее поколение; </w:t>
      </w:r>
    </w:p>
    <w:p w14:paraId="631A9D30" w14:textId="77777777" w:rsidR="003A59FA" w:rsidRDefault="00F53A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физкультурного (физкультурно-спортивного) движения, создание условий для широкого использования средств физической культуры и спорта в целях укрепления здоровья молодого поколения.</w:t>
      </w:r>
    </w:p>
    <w:p w14:paraId="0F0D1780" w14:textId="77777777" w:rsidR="003A59FA" w:rsidRDefault="00F53AC0">
      <w:pPr>
        <w:rPr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        Основной целью Программы является комплексное решение проблем</w:t>
      </w:r>
      <w:r>
        <w:rPr>
          <w:color w:val="000000"/>
          <w:sz w:val="28"/>
          <w:szCs w:val="28"/>
        </w:rPr>
        <w:t xml:space="preserve"> обеспечения условий для развития на территории  поселения</w:t>
      </w:r>
      <w:r>
        <w:rPr>
          <w:bCs/>
          <w:sz w:val="28"/>
          <w:szCs w:val="28"/>
        </w:rPr>
        <w:t xml:space="preserve"> физической культуры и 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массового спорта</w:t>
      </w:r>
    </w:p>
    <w:p w14:paraId="044B53E8" w14:textId="77777777" w:rsidR="003A59FA" w:rsidRDefault="00F53AC0">
      <w:pPr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-организации проведения  официальных физкультурно-оздоровительных 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мероприятий. </w:t>
      </w:r>
      <w:r>
        <w:rPr>
          <w:color w:val="000000"/>
          <w:sz w:val="28"/>
          <w:szCs w:val="28"/>
        </w:rPr>
        <w:t xml:space="preserve"> </w:t>
      </w:r>
    </w:p>
    <w:p w14:paraId="58DEACEB" w14:textId="77777777" w:rsidR="003A59FA" w:rsidRDefault="00F53A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укрепления здоровья населения путем популяризации физической культуры и массового спорта, в том числе привлечение подрастающего поколения к систематическим занятиям.</w:t>
      </w:r>
    </w:p>
    <w:p w14:paraId="719C91B4" w14:textId="77777777" w:rsidR="003A59FA" w:rsidRDefault="00F53A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является:</w:t>
      </w:r>
    </w:p>
    <w:p w14:paraId="1E8E9A88" w14:textId="77777777" w:rsidR="003A59FA" w:rsidRDefault="00F53A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интереса различных категорий жителей Голынковского городского поселения Руднянского района, Смоленской области к занятиям физической культурой и спортом посредством организации проведения муниципальных физкультурно-оздоровительных и спортивных мероприятий.</w:t>
      </w:r>
    </w:p>
    <w:p w14:paraId="5FCB1BDC" w14:textId="77777777" w:rsidR="003A59FA" w:rsidRDefault="00F53AC0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городском поселении около 500 человек занимаются в секциях  - это дети дошкольного возраста, учащиеся </w:t>
      </w:r>
      <w:proofErr w:type="spellStart"/>
      <w:r>
        <w:rPr>
          <w:sz w:val="28"/>
          <w:szCs w:val="28"/>
        </w:rPr>
        <w:t>Голынковской</w:t>
      </w:r>
      <w:proofErr w:type="spellEnd"/>
      <w:r>
        <w:rPr>
          <w:sz w:val="28"/>
          <w:szCs w:val="28"/>
        </w:rPr>
        <w:t xml:space="preserve"> средней школы,  работники организаций, пенсионеры и другие категории населения.</w:t>
      </w:r>
      <w:r>
        <w:rPr>
          <w:b/>
          <w:sz w:val="28"/>
          <w:szCs w:val="28"/>
        </w:rPr>
        <w:t xml:space="preserve"> </w:t>
      </w:r>
    </w:p>
    <w:p w14:paraId="0DF8B991" w14:textId="77777777" w:rsidR="003A59FA" w:rsidRDefault="00F53A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Ожидаемые конечные результаты реализации </w:t>
      </w:r>
      <w:proofErr w:type="spellStart"/>
      <w:r>
        <w:rPr>
          <w:sz w:val="28"/>
          <w:szCs w:val="28"/>
        </w:rPr>
        <w:t>программыэто</w:t>
      </w:r>
      <w:proofErr w:type="spellEnd"/>
      <w:r>
        <w:rPr>
          <w:sz w:val="28"/>
          <w:szCs w:val="28"/>
        </w:rPr>
        <w:t>:</w:t>
      </w:r>
    </w:p>
    <w:p w14:paraId="19F39FB5" w14:textId="77777777" w:rsidR="003A59FA" w:rsidRDefault="00F53A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числа жителей Голынковского городского поселения Руднянского района, Смоленской области  не менее 1% ежегодно.</w:t>
      </w:r>
    </w:p>
    <w:p w14:paraId="3242A6CA" w14:textId="77777777" w:rsidR="003A59FA" w:rsidRDefault="00F53A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на территории поселения  не менее 10 официальных муниципальных физкультурно-оздоровительных мероприятий ежегодно;</w:t>
      </w:r>
    </w:p>
    <w:p w14:paraId="42056A86" w14:textId="77777777" w:rsidR="003A59FA" w:rsidRDefault="00F53A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спортивным инвентарем не менее 20 человек, одновременно занимающихся в физкультурно-оздоровительных секциях;</w:t>
      </w:r>
    </w:p>
    <w:p w14:paraId="64D47A08" w14:textId="77777777" w:rsidR="003A59FA" w:rsidRDefault="00F53A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Муниципальную программу предполагается реализовывать в один этап - в 2020 – 2022 годах.</w:t>
      </w:r>
    </w:p>
    <w:p w14:paraId="465A7F90" w14:textId="77777777" w:rsidR="003A59FA" w:rsidRDefault="00B737C6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w:anchor="Par359" w:tgtFrame="Ссылка на текущий документ">
        <w:r w:rsidR="00F53AC0">
          <w:rPr>
            <w:rFonts w:ascii="Times New Roman" w:hAnsi="Times New Roman" w:cs="Times New Roman"/>
            <w:b w:val="0"/>
            <w:bCs w:val="0"/>
            <w:sz w:val="28"/>
            <w:szCs w:val="28"/>
          </w:rPr>
          <w:t>Сведения</w:t>
        </w:r>
      </w:hyperlink>
      <w:r w:rsidR="00F53A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целевых показателях реализации муниципальной программы представлены в приложении № 1 к</w:t>
      </w:r>
      <w:r w:rsidR="00F53AC0">
        <w:rPr>
          <w:rFonts w:ascii="Times New Roman" w:hAnsi="Times New Roman" w:cs="Times New Roman"/>
          <w:sz w:val="28"/>
          <w:szCs w:val="28"/>
        </w:rPr>
        <w:t xml:space="preserve"> </w:t>
      </w:r>
      <w:r w:rsidR="00F53AC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программе.</w:t>
      </w:r>
    </w:p>
    <w:p w14:paraId="18DC9E6B" w14:textId="77777777" w:rsidR="003A59FA" w:rsidRDefault="003A59FA">
      <w:pPr>
        <w:jc w:val="center"/>
        <w:rPr>
          <w:b/>
        </w:rPr>
      </w:pPr>
    </w:p>
    <w:p w14:paraId="62B61FF3" w14:textId="77777777" w:rsidR="003A59FA" w:rsidRDefault="003A59FA">
      <w:pPr>
        <w:jc w:val="center"/>
        <w:rPr>
          <w:b/>
        </w:rPr>
      </w:pPr>
    </w:p>
    <w:p w14:paraId="7FF48624" w14:textId="77777777" w:rsidR="003A59FA" w:rsidRDefault="00F53AC0">
      <w:pPr>
        <w:pStyle w:val="af"/>
        <w:spacing w:beforeAutospacing="0" w:afterAutospacing="0"/>
        <w:ind w:firstLine="7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3.Обобщенная характеристика основных мероприятий муниципальной программы.</w:t>
      </w:r>
    </w:p>
    <w:p w14:paraId="62CAFD40" w14:textId="77777777" w:rsidR="003A59FA" w:rsidRDefault="003A59FA">
      <w:pPr>
        <w:jc w:val="center"/>
        <w:rPr>
          <w:b/>
        </w:rPr>
      </w:pPr>
    </w:p>
    <w:p w14:paraId="206268ED" w14:textId="77777777" w:rsidR="003A59FA" w:rsidRDefault="00F53AC0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Мероприятия программы предусматривают решение задач, скоординированных по времени, ресурсам и исполнителям с учетом современных требований и </w:t>
      </w:r>
      <w:r>
        <w:rPr>
          <w:sz w:val="28"/>
          <w:szCs w:val="28"/>
        </w:rPr>
        <w:lastRenderedPageBreak/>
        <w:t>тенденций развития физической культуры и спорта, которые определяются реальной социально-экономической ситуацией Голынковского городского поселения.</w:t>
      </w:r>
    </w:p>
    <w:p w14:paraId="7A601C6B" w14:textId="77777777" w:rsidR="003A59FA" w:rsidRDefault="00F53A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перечень основных мероприятий входят:</w:t>
      </w:r>
    </w:p>
    <w:p w14:paraId="542F2A48" w14:textId="77777777" w:rsidR="003A59FA" w:rsidRDefault="00F53A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здорового образа жизни среди различных слоев населения Голынковского городского поселения;</w:t>
      </w:r>
    </w:p>
    <w:p w14:paraId="3075FE46" w14:textId="77777777" w:rsidR="003A59FA" w:rsidRDefault="00F53A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официальных муниципальных физкультурно-оздоровительных и спортивных мероприятий;</w:t>
      </w:r>
    </w:p>
    <w:p w14:paraId="39A88F68" w14:textId="77777777" w:rsidR="003A59FA" w:rsidRDefault="00F53A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возможности выбора, расширения и повышения качества предоставляемы муниципальных услуг;</w:t>
      </w:r>
    </w:p>
    <w:p w14:paraId="129269AB" w14:textId="77777777" w:rsidR="003A59FA" w:rsidRDefault="00F53A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числа людей, занимающихся физической культурой и спортом;</w:t>
      </w:r>
    </w:p>
    <w:p w14:paraId="15EC7348" w14:textId="77777777" w:rsidR="003A59FA" w:rsidRDefault="00F53AC0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повышение спортивного авторитета Голынковского городского поселения.</w:t>
      </w:r>
    </w:p>
    <w:p w14:paraId="2B0F4070" w14:textId="77777777" w:rsidR="003A59FA" w:rsidRDefault="003A59F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327D3C5" w14:textId="77777777" w:rsidR="003A59FA" w:rsidRDefault="00F53AC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План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представлен в приложении № 2 к муниципальной программе.</w:t>
      </w:r>
    </w:p>
    <w:p w14:paraId="29F3E032" w14:textId="77777777" w:rsidR="003A59FA" w:rsidRDefault="003A59FA">
      <w:pPr>
        <w:rPr>
          <w:b/>
        </w:rPr>
      </w:pPr>
    </w:p>
    <w:p w14:paraId="0BEC976A" w14:textId="77777777" w:rsidR="003A59FA" w:rsidRDefault="003A59FA">
      <w:pPr>
        <w:jc w:val="center"/>
        <w:rPr>
          <w:b/>
        </w:rPr>
      </w:pPr>
    </w:p>
    <w:p w14:paraId="0E797F4C" w14:textId="77777777" w:rsidR="003A59FA" w:rsidRDefault="00F53AC0">
      <w:pPr>
        <w:ind w:firstLine="567"/>
        <w:jc w:val="both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4. Обоснование ресурсного обеспечения муниципальной программы. </w:t>
      </w:r>
    </w:p>
    <w:p w14:paraId="66154C84" w14:textId="77777777" w:rsidR="003A59FA" w:rsidRDefault="003A59FA">
      <w:pPr>
        <w:ind w:firstLine="567"/>
        <w:jc w:val="both"/>
        <w:rPr>
          <w:b/>
          <w:sz w:val="28"/>
          <w:szCs w:val="28"/>
        </w:rPr>
      </w:pPr>
    </w:p>
    <w:p w14:paraId="5A254FD9" w14:textId="77777777" w:rsidR="003A59FA" w:rsidRDefault="003A59FA">
      <w:pPr>
        <w:tabs>
          <w:tab w:val="left" w:pos="2955"/>
        </w:tabs>
      </w:pPr>
    </w:p>
    <w:p w14:paraId="64752740" w14:textId="77777777" w:rsidR="003A59FA" w:rsidRDefault="00F53A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 объем финансирования Программы на 2020-2022 года составляет </w:t>
      </w:r>
      <w:r>
        <w:rPr>
          <w:b/>
          <w:sz w:val="28"/>
          <w:szCs w:val="28"/>
        </w:rPr>
        <w:t xml:space="preserve">276,0 </w:t>
      </w:r>
      <w:r>
        <w:rPr>
          <w:sz w:val="28"/>
          <w:szCs w:val="28"/>
        </w:rPr>
        <w:t>тыс. рублей из средств местного бюджета  Голынковского городского поселения Руднянского района Смоленской области, в том числе:</w:t>
      </w:r>
    </w:p>
    <w:p w14:paraId="7D6F9FE8" w14:textId="77777777" w:rsidR="003A59FA" w:rsidRDefault="003A59FA">
      <w:pPr>
        <w:ind w:firstLine="709"/>
        <w:jc w:val="both"/>
        <w:rPr>
          <w:sz w:val="28"/>
          <w:szCs w:val="28"/>
        </w:rPr>
      </w:pPr>
    </w:p>
    <w:p w14:paraId="3E56896F" w14:textId="77777777" w:rsidR="003A59FA" w:rsidRDefault="00F53A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 году –      60,0тыс. рублей;</w:t>
      </w:r>
    </w:p>
    <w:p w14:paraId="18E32E6F" w14:textId="77777777" w:rsidR="003A59FA" w:rsidRDefault="00F53A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2021 году –      116,0тыс. рублей;</w:t>
      </w:r>
    </w:p>
    <w:p w14:paraId="5E791A42" w14:textId="450CA180" w:rsidR="003A59FA" w:rsidRDefault="00F53A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2022 году-        1</w:t>
      </w:r>
      <w:r w:rsidR="000530F4">
        <w:rPr>
          <w:sz w:val="28"/>
          <w:szCs w:val="28"/>
        </w:rPr>
        <w:t>5</w:t>
      </w:r>
      <w:r>
        <w:rPr>
          <w:sz w:val="28"/>
          <w:szCs w:val="28"/>
        </w:rPr>
        <w:t>0,0тыс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14:paraId="66F1502F" w14:textId="77777777" w:rsidR="003A59FA" w:rsidRDefault="003A59FA">
      <w:pPr>
        <w:ind w:firstLine="567"/>
        <w:jc w:val="both"/>
        <w:rPr>
          <w:sz w:val="28"/>
          <w:szCs w:val="28"/>
        </w:rPr>
      </w:pPr>
    </w:p>
    <w:p w14:paraId="529DFEBA" w14:textId="77777777" w:rsidR="003A59FA" w:rsidRDefault="00F53AC0">
      <w:pPr>
        <w:ind w:firstLine="709"/>
        <w:jc w:val="both"/>
      </w:pPr>
      <w:r>
        <w:rPr>
          <w:sz w:val="28"/>
          <w:szCs w:val="28"/>
        </w:rPr>
        <w:t>Объемы финансирования носят прогнозный характер и подлежат уточнению исходя из возможности  местного бюджета Голынковского городского поселения Руднянского района Смоленской области  на 2020-2022 года.</w:t>
      </w:r>
    </w:p>
    <w:p w14:paraId="124215BE" w14:textId="77777777" w:rsidR="003A59FA" w:rsidRDefault="003A59FA"/>
    <w:p w14:paraId="0C48CA48" w14:textId="77777777" w:rsidR="003A59FA" w:rsidRDefault="003A59FA"/>
    <w:p w14:paraId="5F84DEBB" w14:textId="77777777" w:rsidR="003A59FA" w:rsidRDefault="003A59FA"/>
    <w:p w14:paraId="07619D14" w14:textId="77777777" w:rsidR="003A59FA" w:rsidRDefault="003A59FA"/>
    <w:p w14:paraId="46D3C662" w14:textId="77777777" w:rsidR="003A59FA" w:rsidRDefault="003A59FA"/>
    <w:p w14:paraId="456E6755" w14:textId="77777777" w:rsidR="003A59FA" w:rsidRDefault="003A59FA"/>
    <w:p w14:paraId="377EF787" w14:textId="77777777" w:rsidR="003A59FA" w:rsidRDefault="003A59FA"/>
    <w:p w14:paraId="1CEAD31B" w14:textId="77777777" w:rsidR="003A59FA" w:rsidRDefault="003A59FA"/>
    <w:p w14:paraId="77B17D36" w14:textId="77777777" w:rsidR="003A59FA" w:rsidRDefault="003A59FA"/>
    <w:p w14:paraId="6F1D689D" w14:textId="77777777" w:rsidR="003A59FA" w:rsidRDefault="003A59FA">
      <w:pPr>
        <w:sectPr w:rsidR="003A59FA">
          <w:footerReference w:type="default" r:id="rId10"/>
          <w:footerReference w:type="first" r:id="rId11"/>
          <w:pgSz w:w="11906" w:h="16838"/>
          <w:pgMar w:top="567" w:right="567" w:bottom="766" w:left="1134" w:header="0" w:footer="709" w:gutter="0"/>
          <w:cols w:space="720"/>
          <w:formProt w:val="0"/>
          <w:titlePg/>
          <w:docGrid w:linePitch="360"/>
        </w:sectPr>
      </w:pPr>
    </w:p>
    <w:tbl>
      <w:tblPr>
        <w:tblW w:w="14892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0694"/>
        <w:gridCol w:w="4198"/>
      </w:tblGrid>
      <w:tr w:rsidR="003A59FA" w14:paraId="7AD5A5FF" w14:textId="77777777">
        <w:tc>
          <w:tcPr>
            <w:tcW w:w="10693" w:type="dxa"/>
          </w:tcPr>
          <w:p w14:paraId="564353BB" w14:textId="77777777" w:rsidR="003A59FA" w:rsidRDefault="003A59FA">
            <w:pPr>
              <w:pStyle w:val="ConsPlusCell"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</w:tcPr>
          <w:p w14:paraId="6FF02125" w14:textId="77777777" w:rsidR="003A59FA" w:rsidRDefault="00F53AC0">
            <w:pPr>
              <w:pStyle w:val="ConsPlusCell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14:paraId="6A347E14" w14:textId="77777777" w:rsidR="003A59FA" w:rsidRDefault="00F53AC0">
            <w:pPr>
              <w:pStyle w:val="ConsPlusCell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</w:tc>
      </w:tr>
    </w:tbl>
    <w:p w14:paraId="714E1494" w14:textId="77777777" w:rsidR="003A59FA" w:rsidRDefault="003A59FA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14:paraId="5B78762A" w14:textId="77777777" w:rsidR="003A59FA" w:rsidRDefault="003A59FA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14:paraId="375A0199" w14:textId="77777777" w:rsidR="003A59FA" w:rsidRDefault="003A59FA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14:paraId="12FC2A58" w14:textId="77777777" w:rsidR="003A59FA" w:rsidRDefault="00F53AC0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14:paraId="6EF12AB0" w14:textId="77777777" w:rsidR="003A59FA" w:rsidRDefault="00F53AC0">
      <w:pPr>
        <w:jc w:val="center"/>
      </w:pPr>
      <w:r>
        <w:rPr>
          <w:b/>
          <w:bCs/>
          <w:sz w:val="28"/>
          <w:szCs w:val="28"/>
        </w:rPr>
        <w:t>реализации  муниципальной программы</w:t>
      </w:r>
      <w:r>
        <w:t xml:space="preserve">   </w:t>
      </w:r>
      <w:r>
        <w:rPr>
          <w:b/>
          <w:color w:val="000000"/>
          <w:sz w:val="28"/>
          <w:szCs w:val="28"/>
        </w:rPr>
        <w:t xml:space="preserve">«Обеспечение условий для развития на территории </w:t>
      </w:r>
      <w:r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color w:val="000000"/>
          <w:sz w:val="28"/>
          <w:szCs w:val="28"/>
        </w:rPr>
        <w:t>Голынковского  городского поселения</w:t>
      </w:r>
      <w:r>
        <w:rPr>
          <w:b/>
          <w:bCs/>
          <w:sz w:val="28"/>
          <w:szCs w:val="28"/>
        </w:rPr>
        <w:t xml:space="preserve"> Руднянского района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Смоленской области физической культуры и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массового спорта, организации проведения официальных физкультурно-оздоровительных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мероприятий» на 2020-2022 годы</w:t>
      </w:r>
    </w:p>
    <w:p w14:paraId="34FF8F09" w14:textId="77777777" w:rsidR="003A59FA" w:rsidRDefault="00F53AC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W w:w="1541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76"/>
        <w:gridCol w:w="4413"/>
        <w:gridCol w:w="1275"/>
        <w:gridCol w:w="1801"/>
        <w:gridCol w:w="1805"/>
        <w:gridCol w:w="1802"/>
        <w:gridCol w:w="1911"/>
        <w:gridCol w:w="1734"/>
      </w:tblGrid>
      <w:tr w:rsidR="003A59FA" w14:paraId="63022EAB" w14:textId="77777777">
        <w:trPr>
          <w:trHeight w:val="53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1F11BA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F7F506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7FA29A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A2FF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Базовое значение показателей по годам</w:t>
            </w:r>
          </w:p>
        </w:tc>
        <w:tc>
          <w:tcPr>
            <w:tcW w:w="5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2F231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показателей</w:t>
            </w:r>
          </w:p>
        </w:tc>
      </w:tr>
      <w:tr w:rsidR="003A59FA" w14:paraId="030F9CAB" w14:textId="77777777">
        <w:trPr>
          <w:trHeight w:val="15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55366" w14:textId="77777777" w:rsidR="003A59FA" w:rsidRDefault="003A59FA">
            <w:pPr>
              <w:widowControl w:val="0"/>
            </w:pPr>
          </w:p>
        </w:tc>
        <w:tc>
          <w:tcPr>
            <w:tcW w:w="4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D64DE" w14:textId="77777777" w:rsidR="003A59FA" w:rsidRDefault="003A59FA">
            <w:pPr>
              <w:widowControl w:val="0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3794F" w14:textId="77777777" w:rsidR="003A59FA" w:rsidRDefault="003A59FA">
            <w:pPr>
              <w:widowControl w:val="0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8B51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до начала реализации Муниципальной</w:t>
            </w:r>
          </w:p>
          <w:p w14:paraId="558A5E11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A27E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до начала реализации Муниципальной программы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1A054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реализации Муниципальной  программы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08737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реализации Муниципальной  программы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01482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3-й год реализации  Муниципальной программы</w:t>
            </w:r>
          </w:p>
        </w:tc>
      </w:tr>
      <w:tr w:rsidR="003A59FA" w14:paraId="70A7E26A" w14:textId="77777777">
        <w:trPr>
          <w:trHeight w:val="1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ECA5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822F9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2A1A9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9AA5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AC5E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678E0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80456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B44B6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A59FA" w14:paraId="52861E77" w14:textId="77777777">
        <w:trPr>
          <w:trHeight w:val="1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5F6B7" w14:textId="77777777" w:rsidR="003A59FA" w:rsidRDefault="003A59FA">
            <w:pPr>
              <w:widowControl w:val="0"/>
            </w:pPr>
          </w:p>
        </w:tc>
        <w:tc>
          <w:tcPr>
            <w:tcW w:w="14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6AE36" w14:textId="77777777" w:rsidR="003A59FA" w:rsidRDefault="00F53AC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 xml:space="preserve">«Обеспечение условий для развития на территории </w:t>
            </w:r>
            <w:r>
              <w:rPr>
                <w:b/>
                <w:bCs/>
              </w:rPr>
              <w:t xml:space="preserve">муниципального образования </w:t>
            </w:r>
            <w:r>
              <w:rPr>
                <w:b/>
                <w:color w:val="000000"/>
              </w:rPr>
              <w:t>Голынковского  городского поселения</w:t>
            </w:r>
            <w:r>
              <w:rPr>
                <w:b/>
                <w:bCs/>
              </w:rPr>
              <w:t xml:space="preserve"> Руднянского района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</w:rPr>
              <w:t xml:space="preserve">Смоленской области физической культуры и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</w:rPr>
              <w:t xml:space="preserve">массового спорта, организации проведения официальных физкультурно-оздоровительных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</w:rPr>
              <w:t>мероприятий» на 2020-2022 годы</w:t>
            </w:r>
          </w:p>
        </w:tc>
      </w:tr>
      <w:tr w:rsidR="003A59FA" w14:paraId="107D3771" w14:textId="77777777">
        <w:trPr>
          <w:trHeight w:val="1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94B1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45DC" w14:textId="77777777" w:rsidR="003A59FA" w:rsidRDefault="00F53A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D0A1" w14:textId="77777777" w:rsidR="003A59FA" w:rsidRDefault="003A59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7883CE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7570" w14:textId="77777777" w:rsidR="003A59FA" w:rsidRDefault="003A59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57306A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2D78" w14:textId="77777777" w:rsidR="003A59FA" w:rsidRDefault="003A59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824211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481D" w14:textId="77777777" w:rsidR="003A59FA" w:rsidRDefault="003A59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345462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F0E4" w14:textId="77777777" w:rsidR="003A59FA" w:rsidRDefault="003A59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474AFF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EF40" w14:textId="77777777" w:rsidR="003A59FA" w:rsidRDefault="003A59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2B698F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14:paraId="2EC4AF23" w14:textId="77777777" w:rsidR="003A59FA" w:rsidRDefault="003A59FA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4A7F9753" w14:textId="77777777" w:rsidR="003A59FA" w:rsidRDefault="003A59FA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1BDD1B2E" w14:textId="77777777" w:rsidR="003A59FA" w:rsidRDefault="003A59FA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0C6866E4" w14:textId="77777777" w:rsidR="003A59FA" w:rsidRDefault="003A59FA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1C3FEEA1" w14:textId="77777777" w:rsidR="003A59FA" w:rsidRDefault="003A59FA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5BB259FF" w14:textId="77777777" w:rsidR="003A59FA" w:rsidRDefault="003A59FA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64337EBA" w14:textId="77777777" w:rsidR="003A59FA" w:rsidRDefault="00F53AC0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14:paraId="26917F69" w14:textId="77777777" w:rsidR="003A59FA" w:rsidRDefault="003A59FA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14:paraId="36D1B0D1" w14:textId="77777777" w:rsidR="003A59FA" w:rsidRDefault="00F53AC0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Приложение № 2</w:t>
      </w:r>
    </w:p>
    <w:p w14:paraId="25791B51" w14:textId="77777777" w:rsidR="003A59FA" w:rsidRDefault="00F53AC0">
      <w:pPr>
        <w:widowControl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к муниципальной программе</w:t>
      </w:r>
    </w:p>
    <w:p w14:paraId="3219C0A7" w14:textId="77777777" w:rsidR="003A59FA" w:rsidRDefault="00F53AC0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14:paraId="2100926C" w14:textId="77777777" w:rsidR="003A59FA" w:rsidRDefault="00F53AC0">
      <w:pPr>
        <w:jc w:val="center"/>
      </w:pPr>
      <w:r>
        <w:rPr>
          <w:b/>
          <w:bCs/>
          <w:sz w:val="28"/>
          <w:szCs w:val="28"/>
        </w:rPr>
        <w:t xml:space="preserve">реализации муниципальной программы </w:t>
      </w:r>
      <w:r>
        <w:t xml:space="preserve"> </w:t>
      </w:r>
      <w:r>
        <w:rPr>
          <w:b/>
          <w:color w:val="000000"/>
          <w:sz w:val="28"/>
          <w:szCs w:val="28"/>
        </w:rPr>
        <w:t xml:space="preserve">«Обеспечение условий для развития на территории </w:t>
      </w:r>
      <w:r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color w:val="000000"/>
          <w:sz w:val="28"/>
          <w:szCs w:val="28"/>
        </w:rPr>
        <w:t>Голынковского  городского поселения</w:t>
      </w:r>
      <w:r>
        <w:rPr>
          <w:b/>
          <w:bCs/>
          <w:sz w:val="28"/>
          <w:szCs w:val="28"/>
        </w:rPr>
        <w:t xml:space="preserve"> Руднянского района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Смоленской области физической культуры и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массового спорта, организации проведения официальных физкультурно-оздоровительных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мероприятий» на 2020-2022 годы</w:t>
      </w:r>
    </w:p>
    <w:tbl>
      <w:tblPr>
        <w:tblW w:w="14901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52"/>
        <w:gridCol w:w="2868"/>
        <w:gridCol w:w="1867"/>
        <w:gridCol w:w="1186"/>
        <w:gridCol w:w="1259"/>
        <w:gridCol w:w="1079"/>
        <w:gridCol w:w="1262"/>
        <w:gridCol w:w="1080"/>
        <w:gridCol w:w="1440"/>
        <w:gridCol w:w="1080"/>
        <w:gridCol w:w="1228"/>
      </w:tblGrid>
      <w:tr w:rsidR="003A59FA" w14:paraId="4F695E6F" w14:textId="77777777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FE0537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1AC981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B10804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14:paraId="758D7D75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12E305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17D8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3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C24A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  <w:r>
              <w:rPr>
                <w:rFonts w:ascii="Times New Roman" w:hAnsi="Times New Roman" w:cs="Times New Roman"/>
              </w:rPr>
              <w:t xml:space="preserve"> (%)</w:t>
            </w:r>
          </w:p>
        </w:tc>
      </w:tr>
      <w:tr w:rsidR="003A59FA" w14:paraId="76ED7302" w14:textId="77777777">
        <w:trPr>
          <w:trHeight w:val="439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58A217" w14:textId="77777777" w:rsidR="003A59FA" w:rsidRDefault="003A59FA">
            <w:pPr>
              <w:widowControl w:val="0"/>
            </w:pPr>
          </w:p>
        </w:tc>
        <w:tc>
          <w:tcPr>
            <w:tcW w:w="28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4F1710" w14:textId="77777777" w:rsidR="003A59FA" w:rsidRDefault="003A59FA">
            <w:pPr>
              <w:widowControl w:val="0"/>
            </w:pP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3477F6" w14:textId="77777777" w:rsidR="003A59FA" w:rsidRDefault="003A59FA">
            <w:pPr>
              <w:widowControl w:val="0"/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EAE638" w14:textId="77777777" w:rsidR="003A59FA" w:rsidRDefault="003A59FA">
            <w:pPr>
              <w:widowControl w:val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8EC19E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A6AAFC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-вый год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FA3E44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33A3CD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1FB4EE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6CF6EA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492A6D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14:paraId="0E621BA6" w14:textId="77777777" w:rsidR="003A59FA" w:rsidRDefault="003A59FA">
      <w:pPr>
        <w:rPr>
          <w:sz w:val="2"/>
          <w:szCs w:val="2"/>
        </w:rPr>
      </w:pPr>
    </w:p>
    <w:tbl>
      <w:tblPr>
        <w:tblW w:w="14901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31"/>
        <w:gridCol w:w="2774"/>
        <w:gridCol w:w="310"/>
        <w:gridCol w:w="1487"/>
        <w:gridCol w:w="121"/>
        <w:gridCol w:w="1266"/>
        <w:gridCol w:w="1170"/>
        <w:gridCol w:w="1168"/>
        <w:gridCol w:w="1277"/>
        <w:gridCol w:w="1119"/>
        <w:gridCol w:w="1327"/>
        <w:gridCol w:w="1168"/>
        <w:gridCol w:w="1183"/>
      </w:tblGrid>
      <w:tr w:rsidR="003A59FA" w14:paraId="61E918B1" w14:textId="77777777">
        <w:trPr>
          <w:trHeight w:val="202"/>
          <w:tblHeader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75F6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94338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4A7EB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A9D7D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8AA50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AB11A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91DD2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9BFEE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4E19C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FD079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D91A4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3A59FA" w14:paraId="5AB42306" w14:textId="77777777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2F84" w14:textId="77777777" w:rsidR="003A59FA" w:rsidRDefault="003A59FA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3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CC667" w14:textId="77777777" w:rsidR="003A59FA" w:rsidRDefault="00F53AC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 xml:space="preserve">«Обеспечение условий для развития на территории </w:t>
            </w:r>
            <w:r>
              <w:rPr>
                <w:b/>
                <w:bCs/>
              </w:rPr>
              <w:t xml:space="preserve">муниципального образования </w:t>
            </w:r>
            <w:r>
              <w:rPr>
                <w:b/>
                <w:color w:val="000000"/>
              </w:rPr>
              <w:t>Голынковского  городского поселения</w:t>
            </w:r>
            <w:r>
              <w:rPr>
                <w:b/>
                <w:bCs/>
              </w:rPr>
              <w:t xml:space="preserve"> Руднянского района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</w:rPr>
              <w:t xml:space="preserve">Смоленской области физической культуры и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</w:rPr>
              <w:t xml:space="preserve">массового спорта, организации проведения официальных физкультурно-оздоровительных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</w:rPr>
              <w:t>мероприятий» на 2020-2022 годы</w:t>
            </w:r>
          </w:p>
        </w:tc>
      </w:tr>
      <w:tr w:rsidR="003A59FA" w14:paraId="072A5AE6" w14:textId="77777777">
        <w:trPr>
          <w:cantSplit/>
          <w:trHeight w:val="367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9391" w14:textId="77777777" w:rsidR="003A59FA" w:rsidRDefault="003A59FA">
            <w:pPr>
              <w:widowControl w:val="0"/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FB37" w14:textId="77777777" w:rsidR="003A59FA" w:rsidRDefault="00F53AC0">
            <w:pPr>
              <w:widowControl w:val="0"/>
              <w:jc w:val="both"/>
              <w:rPr>
                <w:color w:val="000000"/>
                <w:sz w:val="39"/>
                <w:szCs w:val="39"/>
              </w:rPr>
            </w:pPr>
            <w:r>
              <w:t>- создание условий для укрепления здоровья населения путем популяризации физической культуры и массового спорта, в том числе привлечение подрастающего поколения к систематическим занятиям.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74925" w14:textId="77777777" w:rsidR="003A59FA" w:rsidRDefault="00F53AC0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Органы местного самоуправления  Голынковского городского поселения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DD3F3" w14:textId="77777777" w:rsidR="003A59FA" w:rsidRDefault="00F53AC0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9045F" w14:textId="29758DEF" w:rsidR="003A59FA" w:rsidRDefault="000530F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  <w:r w:rsidR="00F53AC0">
              <w:rPr>
                <w:rFonts w:ascii="Times New Roman" w:hAnsi="Times New Roman" w:cs="Times New Roman"/>
                <w:sz w:val="22"/>
                <w:szCs w:val="22"/>
              </w:rPr>
              <w:t>6 000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963FC" w14:textId="77777777" w:rsidR="003A59FA" w:rsidRDefault="00F53AC0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60 000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DB294" w14:textId="77777777" w:rsidR="003A59FA" w:rsidRDefault="00F53AC0">
            <w:pPr>
              <w:widowControl w:val="0"/>
              <w:jc w:val="center"/>
            </w:pPr>
            <w:r>
              <w:t>116 000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8D7AC" w14:textId="61A855C6" w:rsidR="003A59FA" w:rsidRDefault="00F53AC0">
            <w:pPr>
              <w:widowControl w:val="0"/>
              <w:jc w:val="center"/>
            </w:pPr>
            <w:r>
              <w:t>1</w:t>
            </w:r>
            <w:r w:rsidR="000530F4">
              <w:t>5</w:t>
            </w:r>
            <w:r>
              <w:t>0 000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6975C" w14:textId="77777777" w:rsidR="003A59FA" w:rsidRDefault="00F53AC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96EE7" w14:textId="77777777" w:rsidR="003A59FA" w:rsidRDefault="00F53AC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05C85" w14:textId="77777777" w:rsidR="003A59FA" w:rsidRDefault="00F53AC0">
            <w:pPr>
              <w:widowControl w:val="0"/>
              <w:jc w:val="center"/>
            </w:pPr>
            <w:r>
              <w:t>100</w:t>
            </w:r>
          </w:p>
        </w:tc>
      </w:tr>
    </w:tbl>
    <w:p w14:paraId="7EEDD157" w14:textId="77777777" w:rsidR="003A59FA" w:rsidRDefault="003A59FA"/>
    <w:sectPr w:rsidR="003A59FA">
      <w:footerReference w:type="default" r:id="rId12"/>
      <w:footerReference w:type="first" r:id="rId13"/>
      <w:pgSz w:w="16838" w:h="11906" w:orient="landscape"/>
      <w:pgMar w:top="1134" w:right="1134" w:bottom="851" w:left="1134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E1420" w14:textId="77777777" w:rsidR="00B737C6" w:rsidRDefault="00B737C6">
      <w:r>
        <w:separator/>
      </w:r>
    </w:p>
  </w:endnote>
  <w:endnote w:type="continuationSeparator" w:id="0">
    <w:p w14:paraId="5E3EDDF3" w14:textId="77777777" w:rsidR="00B737C6" w:rsidRDefault="00B7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B028D" w14:textId="77777777" w:rsidR="003A59FA" w:rsidRDefault="003A59FA">
    <w:pPr>
      <w:pStyle w:val="af2"/>
      <w:jc w:val="right"/>
    </w:pPr>
  </w:p>
  <w:p w14:paraId="37FDBBA8" w14:textId="77777777" w:rsidR="003A59FA" w:rsidRDefault="003A59FA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8ECD0" w14:textId="77777777" w:rsidR="003A59FA" w:rsidRDefault="003A59FA">
    <w:pPr>
      <w:pStyle w:val="af2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8993B" w14:textId="77777777" w:rsidR="003A59FA" w:rsidRDefault="003A59FA">
    <w:pPr>
      <w:pStyle w:val="af2"/>
      <w:jc w:val="right"/>
    </w:pPr>
  </w:p>
  <w:p w14:paraId="083B5496" w14:textId="77777777" w:rsidR="003A59FA" w:rsidRDefault="003A59FA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368F4" w14:textId="77777777" w:rsidR="003A59FA" w:rsidRDefault="003A59FA">
    <w:pPr>
      <w:pStyle w:val="af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6F7D4" w14:textId="77777777" w:rsidR="00B737C6" w:rsidRDefault="00B737C6">
      <w:r>
        <w:separator/>
      </w:r>
    </w:p>
  </w:footnote>
  <w:footnote w:type="continuationSeparator" w:id="0">
    <w:p w14:paraId="0BE7BA1A" w14:textId="77777777" w:rsidR="00B737C6" w:rsidRDefault="00B73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F7626"/>
    <w:multiLevelType w:val="multilevel"/>
    <w:tmpl w:val="E35606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D4D48CD"/>
    <w:multiLevelType w:val="multilevel"/>
    <w:tmpl w:val="3A9490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FA"/>
    <w:rsid w:val="000530F4"/>
    <w:rsid w:val="003A59FA"/>
    <w:rsid w:val="008926BF"/>
    <w:rsid w:val="00B737C6"/>
    <w:rsid w:val="00F5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E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584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qFormat/>
    <w:rsid w:val="0087357A"/>
    <w:rPr>
      <w:rFonts w:ascii="Calibri" w:eastAsia="Times New Roman" w:hAnsi="Calibri" w:cs="Times New Roman"/>
      <w:lang w:val="en-US" w:bidi="en-US"/>
    </w:rPr>
  </w:style>
  <w:style w:type="character" w:customStyle="1" w:styleId="a5">
    <w:name w:val="Верхний колонтитул Знак"/>
    <w:basedOn w:val="a0"/>
    <w:uiPriority w:val="99"/>
    <w:qFormat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D56E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unhideWhenUsed/>
    <w:rsid w:val="00584A6C"/>
    <w:pPr>
      <w:jc w:val="both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ConsPlusCell">
    <w:name w:val="ConsPlusCell"/>
    <w:uiPriority w:val="99"/>
    <w:qFormat/>
    <w:rsid w:val="00584A6C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87357A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 Spacing"/>
    <w:basedOn w:val="a"/>
    <w:qFormat/>
    <w:rsid w:val="0087357A"/>
    <w:rPr>
      <w:rFonts w:ascii="Calibri" w:hAnsi="Calibri"/>
      <w:sz w:val="22"/>
      <w:szCs w:val="22"/>
      <w:lang w:val="en-US" w:eastAsia="en-US" w:bidi="en-US"/>
    </w:rPr>
  </w:style>
  <w:style w:type="paragraph" w:styleId="ae">
    <w:name w:val="List Paragraph"/>
    <w:basedOn w:val="a"/>
    <w:uiPriority w:val="34"/>
    <w:qFormat/>
    <w:rsid w:val="00F30204"/>
    <w:pPr>
      <w:ind w:left="720"/>
      <w:contextualSpacing/>
    </w:pPr>
  </w:style>
  <w:style w:type="paragraph" w:styleId="af">
    <w:name w:val="Normal (Web)"/>
    <w:basedOn w:val="a"/>
    <w:qFormat/>
    <w:rsid w:val="0046729E"/>
    <w:pPr>
      <w:spacing w:beforeAutospacing="1" w:afterAutospacing="1"/>
    </w:pPr>
  </w:style>
  <w:style w:type="paragraph" w:customStyle="1" w:styleId="consplustitle0">
    <w:name w:val="consplustitle"/>
    <w:basedOn w:val="a"/>
    <w:qFormat/>
    <w:rsid w:val="0046729E"/>
    <w:pPr>
      <w:spacing w:beforeAutospacing="1" w:afterAutospacing="1"/>
    </w:pPr>
  </w:style>
  <w:style w:type="paragraph" w:customStyle="1" w:styleId="ConsPlusNormal">
    <w:name w:val="ConsPlusNormal"/>
    <w:qFormat/>
    <w:rsid w:val="0046729E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6A42FF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6A42FF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6A42FF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uiPriority w:val="99"/>
    <w:semiHidden/>
    <w:unhideWhenUsed/>
    <w:qFormat/>
    <w:rsid w:val="00D56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584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qFormat/>
    <w:rsid w:val="0087357A"/>
    <w:rPr>
      <w:rFonts w:ascii="Calibri" w:eastAsia="Times New Roman" w:hAnsi="Calibri" w:cs="Times New Roman"/>
      <w:lang w:val="en-US" w:bidi="en-US"/>
    </w:rPr>
  </w:style>
  <w:style w:type="character" w:customStyle="1" w:styleId="a5">
    <w:name w:val="Верхний колонтитул Знак"/>
    <w:basedOn w:val="a0"/>
    <w:uiPriority w:val="99"/>
    <w:qFormat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D56E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unhideWhenUsed/>
    <w:rsid w:val="00584A6C"/>
    <w:pPr>
      <w:jc w:val="both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ConsPlusCell">
    <w:name w:val="ConsPlusCell"/>
    <w:uiPriority w:val="99"/>
    <w:qFormat/>
    <w:rsid w:val="00584A6C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87357A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 Spacing"/>
    <w:basedOn w:val="a"/>
    <w:qFormat/>
    <w:rsid w:val="0087357A"/>
    <w:rPr>
      <w:rFonts w:ascii="Calibri" w:hAnsi="Calibri"/>
      <w:sz w:val="22"/>
      <w:szCs w:val="22"/>
      <w:lang w:val="en-US" w:eastAsia="en-US" w:bidi="en-US"/>
    </w:rPr>
  </w:style>
  <w:style w:type="paragraph" w:styleId="ae">
    <w:name w:val="List Paragraph"/>
    <w:basedOn w:val="a"/>
    <w:uiPriority w:val="34"/>
    <w:qFormat/>
    <w:rsid w:val="00F30204"/>
    <w:pPr>
      <w:ind w:left="720"/>
      <w:contextualSpacing/>
    </w:pPr>
  </w:style>
  <w:style w:type="paragraph" w:styleId="af">
    <w:name w:val="Normal (Web)"/>
    <w:basedOn w:val="a"/>
    <w:qFormat/>
    <w:rsid w:val="0046729E"/>
    <w:pPr>
      <w:spacing w:beforeAutospacing="1" w:afterAutospacing="1"/>
    </w:pPr>
  </w:style>
  <w:style w:type="paragraph" w:customStyle="1" w:styleId="consplustitle0">
    <w:name w:val="consplustitle"/>
    <w:basedOn w:val="a"/>
    <w:qFormat/>
    <w:rsid w:val="0046729E"/>
    <w:pPr>
      <w:spacing w:beforeAutospacing="1" w:afterAutospacing="1"/>
    </w:pPr>
  </w:style>
  <w:style w:type="paragraph" w:customStyle="1" w:styleId="ConsPlusNormal">
    <w:name w:val="ConsPlusNormal"/>
    <w:qFormat/>
    <w:rsid w:val="0046729E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6A42FF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6A42FF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6A42FF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uiPriority w:val="99"/>
    <w:semiHidden/>
    <w:unhideWhenUsed/>
    <w:qFormat/>
    <w:rsid w:val="00D56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5430B-F93B-493F-BBC2-8FB85B609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HPcomp</dc:creator>
  <cp:lastModifiedBy>Администрация</cp:lastModifiedBy>
  <cp:revision>2</cp:revision>
  <cp:lastPrinted>2021-09-13T15:31:00Z</cp:lastPrinted>
  <dcterms:created xsi:type="dcterms:W3CDTF">2021-11-11T07:55:00Z</dcterms:created>
  <dcterms:modified xsi:type="dcterms:W3CDTF">2021-11-11T07:55:00Z</dcterms:modified>
  <dc:language>ru-RU</dc:language>
</cp:coreProperties>
</file>