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E2" w:rsidRPr="001B3B5A" w:rsidRDefault="007A35E2" w:rsidP="007A35E2">
      <w:pPr>
        <w:jc w:val="both"/>
        <w:rPr>
          <w:b/>
          <w:sz w:val="28"/>
          <w:szCs w:val="28"/>
        </w:rPr>
      </w:pPr>
    </w:p>
    <w:p w:rsidR="007A35E2" w:rsidRPr="00084859" w:rsidRDefault="007A35E2" w:rsidP="007A35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-499110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5E2" w:rsidRDefault="007A35E2" w:rsidP="007A35E2">
      <w:pPr>
        <w:jc w:val="center"/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7A35E2" w:rsidRPr="00AA5328" w:rsidRDefault="007A35E2" w:rsidP="007A35E2">
      <w:pPr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proofErr w:type="gramStart"/>
      <w:r w:rsidRPr="00AA5328">
        <w:rPr>
          <w:b/>
          <w:sz w:val="28"/>
          <w:szCs w:val="28"/>
        </w:rPr>
        <w:t>Р</w:t>
      </w:r>
      <w:proofErr w:type="gramEnd"/>
      <w:r w:rsidRPr="00AA5328">
        <w:rPr>
          <w:b/>
          <w:sz w:val="28"/>
          <w:szCs w:val="28"/>
        </w:rPr>
        <w:t xml:space="preserve"> Е Ш Е Н И Е</w:t>
      </w:r>
    </w:p>
    <w:p w:rsidR="007A35E2" w:rsidRDefault="007A35E2" w:rsidP="007A35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от «2</w:t>
      </w:r>
      <w:r w:rsidR="000B3DD9">
        <w:rPr>
          <w:b/>
          <w:i/>
          <w:sz w:val="28"/>
          <w:szCs w:val="28"/>
        </w:rPr>
        <w:t>6</w:t>
      </w:r>
      <w:r w:rsidRPr="00067CD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апреля 201</w:t>
      </w:r>
      <w:r w:rsidR="000B3DD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года                                                                        </w:t>
      </w:r>
      <w:r w:rsidRPr="00067CD5">
        <w:rPr>
          <w:b/>
          <w:i/>
          <w:sz w:val="28"/>
          <w:szCs w:val="28"/>
        </w:rPr>
        <w:t>№</w:t>
      </w:r>
      <w:r w:rsidR="000B3DD9">
        <w:rPr>
          <w:b/>
          <w:i/>
          <w:sz w:val="28"/>
          <w:szCs w:val="28"/>
        </w:rPr>
        <w:t xml:space="preserve"> 47</w:t>
      </w:r>
      <w:r>
        <w:rPr>
          <w:b/>
          <w:i/>
          <w:sz w:val="28"/>
          <w:szCs w:val="28"/>
        </w:rPr>
        <w:t>.</w:t>
      </w:r>
      <w:r w:rsidR="00E7088E">
        <w:rPr>
          <w:b/>
          <w:i/>
          <w:sz w:val="28"/>
          <w:szCs w:val="28"/>
        </w:rPr>
        <w:t>6</w:t>
      </w:r>
    </w:p>
    <w:p w:rsidR="007A35E2" w:rsidRDefault="007A35E2" w:rsidP="007A35E2">
      <w:pPr>
        <w:rPr>
          <w:b/>
          <w:i/>
          <w:sz w:val="28"/>
          <w:szCs w:val="28"/>
        </w:rPr>
      </w:pPr>
    </w:p>
    <w:p w:rsidR="007A35E2" w:rsidRPr="00193A22" w:rsidRDefault="00193A22" w:rsidP="007A35E2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О назначении даты публичных слушаний по  проекту решения «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рассмотрении 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A35E2" w:rsidRPr="00AA5328" w:rsidRDefault="007A35E2" w:rsidP="007A35E2">
      <w:pPr>
        <w:ind w:right="5527"/>
        <w:rPr>
          <w:sz w:val="28"/>
          <w:szCs w:val="28"/>
        </w:rPr>
      </w:pPr>
    </w:p>
    <w:p w:rsidR="007A35E2" w:rsidRDefault="00193A22" w:rsidP="007A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A35E2" w:rsidRPr="00AA5328">
        <w:rPr>
          <w:sz w:val="28"/>
          <w:szCs w:val="28"/>
        </w:rPr>
        <w:t>В соответствии со стать</w:t>
      </w:r>
      <w:r w:rsidR="007A35E2">
        <w:rPr>
          <w:sz w:val="28"/>
          <w:szCs w:val="28"/>
        </w:rPr>
        <w:t xml:space="preserve">ей 28  Федерального Закона </w:t>
      </w:r>
      <w:r w:rsidR="007A35E2" w:rsidRPr="00AA5328">
        <w:rPr>
          <w:sz w:val="28"/>
          <w:szCs w:val="28"/>
        </w:rPr>
        <w:t xml:space="preserve"> от 06.10.2003г. № 131</w:t>
      </w:r>
      <w:r w:rsidR="007A35E2">
        <w:rPr>
          <w:sz w:val="28"/>
          <w:szCs w:val="28"/>
        </w:rPr>
        <w:t>-ФЗ</w:t>
      </w:r>
      <w:r w:rsidR="007A35E2"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="007A35E2" w:rsidRPr="00AA5328">
        <w:rPr>
          <w:sz w:val="28"/>
          <w:szCs w:val="28"/>
        </w:rPr>
        <w:t>Голынковского</w:t>
      </w:r>
      <w:proofErr w:type="spellEnd"/>
      <w:r w:rsidR="007A35E2" w:rsidRPr="00AA5328">
        <w:rPr>
          <w:sz w:val="28"/>
          <w:szCs w:val="28"/>
        </w:rPr>
        <w:t xml:space="preserve"> городского поселения </w:t>
      </w:r>
      <w:proofErr w:type="spellStart"/>
      <w:r w:rsidR="007A35E2" w:rsidRPr="00AA5328">
        <w:rPr>
          <w:sz w:val="28"/>
          <w:szCs w:val="28"/>
        </w:rPr>
        <w:t>Руднянского</w:t>
      </w:r>
      <w:proofErr w:type="spellEnd"/>
      <w:r w:rsidR="007A35E2" w:rsidRPr="00AA5328">
        <w:rPr>
          <w:sz w:val="28"/>
          <w:szCs w:val="28"/>
        </w:rPr>
        <w:t xml:space="preserve"> района Смоленской области, решения Совета Депутатов </w:t>
      </w:r>
      <w:proofErr w:type="spellStart"/>
      <w:r w:rsidR="007A35E2" w:rsidRPr="00AA5328">
        <w:rPr>
          <w:sz w:val="28"/>
          <w:szCs w:val="28"/>
        </w:rPr>
        <w:t>Голынковского</w:t>
      </w:r>
      <w:proofErr w:type="spellEnd"/>
      <w:r w:rsidR="007A35E2" w:rsidRPr="00AA5328">
        <w:rPr>
          <w:sz w:val="28"/>
          <w:szCs w:val="28"/>
        </w:rPr>
        <w:t xml:space="preserve"> городского  поселения от 20.02.2006 года </w:t>
      </w:r>
      <w:r w:rsidR="007A35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A35E2">
        <w:rPr>
          <w:sz w:val="28"/>
          <w:szCs w:val="28"/>
        </w:rPr>
        <w:t xml:space="preserve">9.2.2 </w:t>
      </w:r>
      <w:r w:rsidR="007A35E2"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="007A35E2" w:rsidRPr="00AA5328">
        <w:rPr>
          <w:sz w:val="28"/>
          <w:szCs w:val="28"/>
        </w:rPr>
        <w:t>Голынковском</w:t>
      </w:r>
      <w:proofErr w:type="spellEnd"/>
      <w:r w:rsidR="007A35E2" w:rsidRPr="00AA5328">
        <w:rPr>
          <w:sz w:val="28"/>
          <w:szCs w:val="28"/>
        </w:rPr>
        <w:t xml:space="preserve"> городском поселении </w:t>
      </w:r>
      <w:proofErr w:type="spellStart"/>
      <w:r w:rsidR="007A35E2" w:rsidRPr="00AA5328">
        <w:rPr>
          <w:sz w:val="28"/>
          <w:szCs w:val="28"/>
        </w:rPr>
        <w:t>Руднянского</w:t>
      </w:r>
      <w:proofErr w:type="spellEnd"/>
      <w:r w:rsidR="007A35E2" w:rsidRPr="00AA5328">
        <w:rPr>
          <w:sz w:val="28"/>
          <w:szCs w:val="28"/>
        </w:rPr>
        <w:t xml:space="preserve"> района Смоленской области», Совет депутатов </w:t>
      </w:r>
      <w:proofErr w:type="spellStart"/>
      <w:r w:rsidR="007A35E2" w:rsidRPr="00AA5328">
        <w:rPr>
          <w:sz w:val="28"/>
          <w:szCs w:val="28"/>
        </w:rPr>
        <w:t>Голынко</w:t>
      </w:r>
      <w:r w:rsidR="007A35E2">
        <w:rPr>
          <w:sz w:val="28"/>
          <w:szCs w:val="28"/>
        </w:rPr>
        <w:t>всого</w:t>
      </w:r>
      <w:proofErr w:type="spellEnd"/>
      <w:r w:rsidR="007A35E2">
        <w:rPr>
          <w:sz w:val="28"/>
          <w:szCs w:val="28"/>
        </w:rPr>
        <w:t xml:space="preserve"> городского</w:t>
      </w:r>
      <w:proofErr w:type="gramEnd"/>
      <w:r w:rsidR="007A35E2">
        <w:rPr>
          <w:sz w:val="28"/>
          <w:szCs w:val="28"/>
        </w:rPr>
        <w:t xml:space="preserve"> поселения </w:t>
      </w:r>
    </w:p>
    <w:p w:rsidR="007A35E2" w:rsidRPr="00AA5328" w:rsidRDefault="007A35E2" w:rsidP="007A35E2">
      <w:pPr>
        <w:jc w:val="both"/>
        <w:rPr>
          <w:sz w:val="28"/>
          <w:szCs w:val="28"/>
        </w:rPr>
      </w:pPr>
    </w:p>
    <w:p w:rsidR="007A35E2" w:rsidRPr="00AA5328" w:rsidRDefault="007A35E2" w:rsidP="007A35E2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7A35E2" w:rsidRPr="00193A22" w:rsidRDefault="007A35E2" w:rsidP="00193A2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       1.Назначить публичные слушания по проекту решения 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«О рассмотрении </w:t>
      </w:r>
      <w:proofErr w:type="gram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решения) на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1</w:t>
      </w:r>
      <w:r w:rsidR="00AF5A96" w:rsidRPr="00193A22">
        <w:rPr>
          <w:rFonts w:ascii="Times New Roman" w:hAnsi="Times New Roman" w:cs="Times New Roman"/>
          <w:b w:val="0"/>
          <w:sz w:val="28"/>
          <w:szCs w:val="28"/>
        </w:rPr>
        <w:t>5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.05.2018 года  на 14-00 в здании администрации п. Голынки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ул.</w:t>
      </w:r>
      <w:r w:rsid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Школьная д.5.</w:t>
      </w:r>
    </w:p>
    <w:p w:rsidR="007A35E2" w:rsidRDefault="007A35E2" w:rsidP="000B3DD9">
      <w:pPr>
        <w:jc w:val="both"/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«Об исполнении бюджета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за 201</w:t>
      </w:r>
      <w:r w:rsidR="000B3DD9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и утвердить его состав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7A35E2" w:rsidRDefault="007A35E2" w:rsidP="0019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силупосле его официальногообнародования  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742C56">
        <w:rPr>
          <w:sz w:val="28"/>
          <w:szCs w:val="28"/>
        </w:rPr>
        <w:t>Руднянского</w:t>
      </w:r>
      <w:proofErr w:type="spellEnd"/>
      <w:r w:rsidRPr="00742C56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области.</w:t>
      </w:r>
    </w:p>
    <w:p w:rsidR="007A35E2" w:rsidRPr="0007170A" w:rsidRDefault="007A35E2" w:rsidP="007A35E2">
      <w:pPr>
        <w:rPr>
          <w:sz w:val="28"/>
        </w:rPr>
      </w:pPr>
    </w:p>
    <w:tbl>
      <w:tblPr>
        <w:tblW w:w="10655" w:type="dxa"/>
        <w:tblLook w:val="04A0"/>
      </w:tblPr>
      <w:tblGrid>
        <w:gridCol w:w="5327"/>
        <w:gridCol w:w="5328"/>
      </w:tblGrid>
      <w:tr w:rsidR="000B3DD9" w:rsidRPr="00D433E2" w:rsidTr="00FA2BCE">
        <w:trPr>
          <w:trHeight w:val="1372"/>
        </w:trPr>
        <w:tc>
          <w:tcPr>
            <w:tcW w:w="5327" w:type="dxa"/>
          </w:tcPr>
          <w:p w:rsidR="000B3DD9" w:rsidRPr="00D433E2" w:rsidRDefault="000B3DD9" w:rsidP="00FA2BCE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0B3DD9" w:rsidRPr="00D433E2" w:rsidRDefault="000B3DD9" w:rsidP="00FA2BC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B3DD9" w:rsidRPr="00D433E2" w:rsidRDefault="000B3DD9" w:rsidP="00FA2BCE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0B3DD9" w:rsidRPr="00D433E2" w:rsidRDefault="000B3DD9" w:rsidP="00FA2BCE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 w:rsidR="00193A22">
              <w:rPr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0B3DD9" w:rsidRPr="00D433E2" w:rsidRDefault="000B3DD9" w:rsidP="00FA2BCE">
            <w:pPr>
              <w:jc w:val="right"/>
              <w:rPr>
                <w:b/>
                <w:sz w:val="28"/>
                <w:szCs w:val="28"/>
              </w:rPr>
            </w:pPr>
          </w:p>
          <w:p w:rsidR="000B3DD9" w:rsidRPr="00D433E2" w:rsidRDefault="000B3DD9" w:rsidP="00FA2BCE">
            <w:pPr>
              <w:jc w:val="right"/>
              <w:rPr>
                <w:sz w:val="28"/>
                <w:szCs w:val="28"/>
              </w:rPr>
            </w:pPr>
            <w:r w:rsidRPr="00D433E2">
              <w:rPr>
                <w:b/>
                <w:sz w:val="28"/>
                <w:szCs w:val="28"/>
              </w:rPr>
              <w:t>__________________ Г.А.Тимофеева</w:t>
            </w:r>
          </w:p>
        </w:tc>
      </w:tr>
    </w:tbl>
    <w:p w:rsidR="007A35E2" w:rsidRPr="004B4D0B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</w:tblGrid>
      <w:tr w:rsidR="007A35E2" w:rsidTr="00AF5A96">
        <w:trPr>
          <w:trHeight w:val="241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A35E2" w:rsidRDefault="007A35E2" w:rsidP="00CB11B5">
            <w:pPr>
              <w:rPr>
                <w:color w:val="000000"/>
              </w:rPr>
            </w:pPr>
          </w:p>
          <w:p w:rsidR="000B3DD9" w:rsidRPr="00AF5A96" w:rsidRDefault="007A35E2" w:rsidP="00AF5A96">
            <w:pPr>
              <w:jc w:val="both"/>
              <w:rPr>
                <w:sz w:val="28"/>
                <w:szCs w:val="28"/>
              </w:rPr>
            </w:pPr>
            <w:r w:rsidRPr="00AF5A96">
              <w:rPr>
                <w:color w:val="000000"/>
                <w:sz w:val="28"/>
                <w:szCs w:val="28"/>
              </w:rPr>
              <w:t>Приложение №1</w:t>
            </w:r>
            <w:r w:rsidRPr="00AF5A9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к решению Совета депутатов   </w:t>
            </w:r>
            <w:proofErr w:type="spellStart"/>
            <w:r w:rsidRPr="00AF5A96">
              <w:rPr>
                <w:sz w:val="28"/>
                <w:szCs w:val="28"/>
              </w:rPr>
              <w:t>Голынковского</w:t>
            </w:r>
            <w:proofErr w:type="spellEnd"/>
            <w:r w:rsidRPr="00AF5A96">
              <w:rPr>
                <w:sz w:val="28"/>
                <w:szCs w:val="28"/>
              </w:rPr>
              <w:t xml:space="preserve"> городского                                                                                                                                                               поселения  </w:t>
            </w:r>
            <w:proofErr w:type="spellStart"/>
            <w:r w:rsidR="000B3DD9" w:rsidRPr="00AF5A96">
              <w:rPr>
                <w:sz w:val="28"/>
                <w:szCs w:val="28"/>
              </w:rPr>
              <w:t>Руднянского</w:t>
            </w:r>
            <w:proofErr w:type="spellEnd"/>
            <w:r w:rsidR="000B3DD9" w:rsidRPr="00AF5A96">
              <w:rPr>
                <w:sz w:val="28"/>
                <w:szCs w:val="28"/>
              </w:rPr>
              <w:t xml:space="preserve"> района Смоленской области</w:t>
            </w:r>
          </w:p>
          <w:p w:rsidR="007A35E2" w:rsidRPr="00AF5A96" w:rsidRDefault="007A35E2" w:rsidP="00AF5A96">
            <w:pPr>
              <w:jc w:val="both"/>
              <w:rPr>
                <w:color w:val="000000"/>
                <w:sz w:val="28"/>
                <w:szCs w:val="28"/>
              </w:rPr>
            </w:pPr>
            <w:r w:rsidRPr="00AF5A96">
              <w:rPr>
                <w:sz w:val="28"/>
                <w:szCs w:val="28"/>
              </w:rPr>
              <w:t>от «2</w:t>
            </w:r>
            <w:r w:rsidR="000B3DD9" w:rsidRPr="00AF5A96">
              <w:rPr>
                <w:sz w:val="28"/>
                <w:szCs w:val="28"/>
              </w:rPr>
              <w:t>6</w:t>
            </w:r>
            <w:r w:rsidRPr="00AF5A96">
              <w:rPr>
                <w:sz w:val="28"/>
                <w:szCs w:val="28"/>
              </w:rPr>
              <w:t>»апреля 2018г</w:t>
            </w:r>
            <w:r w:rsidR="000B3DD9" w:rsidRPr="00AF5A96">
              <w:rPr>
                <w:sz w:val="28"/>
                <w:szCs w:val="28"/>
              </w:rPr>
              <w:t>ода № 47.</w:t>
            </w:r>
            <w:r w:rsidR="00193A22">
              <w:rPr>
                <w:sz w:val="28"/>
                <w:szCs w:val="28"/>
              </w:rPr>
              <w:t>6</w:t>
            </w:r>
          </w:p>
          <w:p w:rsidR="007A35E2" w:rsidRDefault="007A35E2" w:rsidP="00CB11B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35E2" w:rsidRPr="003A75E2" w:rsidRDefault="007A35E2" w:rsidP="007A35E2">
      <w:pPr>
        <w:jc w:val="center"/>
      </w:pPr>
    </w:p>
    <w:p w:rsidR="007A35E2" w:rsidRPr="003A75E2" w:rsidRDefault="007A35E2" w:rsidP="007A35E2"/>
    <w:p w:rsidR="007A35E2" w:rsidRPr="009D20E0" w:rsidRDefault="007A35E2" w:rsidP="007A35E2">
      <w:pPr>
        <w:rPr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</w:p>
    <w:p w:rsidR="007A35E2" w:rsidRPr="00CC7F31" w:rsidRDefault="007A35E2" w:rsidP="007A35E2">
      <w:pPr>
        <w:jc w:val="center"/>
        <w:rPr>
          <w:sz w:val="28"/>
          <w:szCs w:val="28"/>
        </w:rPr>
      </w:pPr>
    </w:p>
    <w:p w:rsidR="007A35E2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sz w:val="28"/>
          <w:szCs w:val="28"/>
        </w:rPr>
        <w:t xml:space="preserve">1. </w:t>
      </w:r>
      <w:r w:rsidRPr="00CC7F31">
        <w:rPr>
          <w:bCs/>
          <w:iCs/>
          <w:color w:val="000000"/>
          <w:sz w:val="28"/>
          <w:szCs w:val="28"/>
        </w:rPr>
        <w:t xml:space="preserve">Тимофеева Галина Алексеевна         </w:t>
      </w:r>
      <w:r w:rsidRPr="00CC7F31">
        <w:rPr>
          <w:sz w:val="28"/>
          <w:szCs w:val="28"/>
        </w:rPr>
        <w:t>председатель комитета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Иванова Нина Васильевна</w:t>
      </w:r>
    </w:p>
    <w:p w:rsidR="007A35E2" w:rsidRPr="00CC7F31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3. </w:t>
      </w:r>
      <w:r w:rsidRPr="00CC7F31">
        <w:rPr>
          <w:bCs/>
          <w:iCs/>
          <w:color w:val="000000"/>
          <w:sz w:val="28"/>
          <w:szCs w:val="28"/>
        </w:rPr>
        <w:t xml:space="preserve">Кругликова Ирина Ивановна  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 xml:space="preserve">4.Солдатенкова Надежда Анатольевна                             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5. </w:t>
      </w:r>
      <w:r w:rsidRPr="00CC7F31">
        <w:rPr>
          <w:bCs/>
          <w:iCs/>
          <w:color w:val="000000"/>
          <w:sz w:val="28"/>
          <w:szCs w:val="28"/>
        </w:rPr>
        <w:t xml:space="preserve">Клименков Александр Викторович    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Сошников Алексей Александрович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Балуева Светлана Валерьевна</w:t>
      </w:r>
    </w:p>
    <w:p w:rsidR="007A35E2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Шаченкова</w:t>
      </w:r>
      <w:proofErr w:type="spellEnd"/>
      <w:r w:rsidRPr="00CC7F31">
        <w:rPr>
          <w:bCs/>
          <w:iCs/>
          <w:sz w:val="28"/>
          <w:szCs w:val="28"/>
        </w:rPr>
        <w:t xml:space="preserve"> Евгения Николаевна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Pr="00CC7F31">
        <w:rPr>
          <w:sz w:val="28"/>
          <w:szCs w:val="28"/>
        </w:rPr>
        <w:t xml:space="preserve">. </w:t>
      </w:r>
      <w:proofErr w:type="spellStart"/>
      <w:r w:rsidRPr="00CC7F31">
        <w:rPr>
          <w:bCs/>
          <w:iCs/>
          <w:sz w:val="28"/>
          <w:szCs w:val="28"/>
        </w:rPr>
        <w:t>Иващенкова</w:t>
      </w:r>
      <w:proofErr w:type="spellEnd"/>
      <w:r w:rsidRPr="00CC7F31">
        <w:rPr>
          <w:bCs/>
          <w:iCs/>
          <w:sz w:val="28"/>
          <w:szCs w:val="28"/>
        </w:rPr>
        <w:t xml:space="preserve"> Раиса Федоровна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Кондрашов Максим Владимирович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11. </w:t>
      </w:r>
      <w:proofErr w:type="spellStart"/>
      <w:r w:rsidR="00193A22">
        <w:rPr>
          <w:bCs/>
          <w:iCs/>
          <w:sz w:val="28"/>
          <w:szCs w:val="28"/>
        </w:rPr>
        <w:t>Алещенкова</w:t>
      </w:r>
      <w:proofErr w:type="spellEnd"/>
      <w:r w:rsidR="00193A22">
        <w:rPr>
          <w:bCs/>
          <w:iCs/>
          <w:sz w:val="28"/>
          <w:szCs w:val="28"/>
        </w:rPr>
        <w:t xml:space="preserve"> Ольга Станиславовна </w:t>
      </w: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7A35E2">
      <w:bookmarkStart w:id="0" w:name="_GoBack"/>
      <w:bookmarkEnd w:id="0"/>
    </w:p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Pr="00FF5743" w:rsidRDefault="007A35E2" w:rsidP="007A35E2"/>
    <w:p w:rsidR="000315F3" w:rsidRDefault="000315F3"/>
    <w:sectPr w:rsidR="000315F3" w:rsidSect="00DE2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E2"/>
    <w:rsid w:val="000315F3"/>
    <w:rsid w:val="000B3DD9"/>
    <w:rsid w:val="000E1317"/>
    <w:rsid w:val="00193A22"/>
    <w:rsid w:val="00376ACF"/>
    <w:rsid w:val="007462FE"/>
    <w:rsid w:val="007A35E2"/>
    <w:rsid w:val="00AF5A96"/>
    <w:rsid w:val="00E7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2019-04-26T11:40:00Z</cp:lastPrinted>
  <dcterms:created xsi:type="dcterms:W3CDTF">2019-05-06T11:51:00Z</dcterms:created>
  <dcterms:modified xsi:type="dcterms:W3CDTF">2019-05-06T11:57:00Z</dcterms:modified>
</cp:coreProperties>
</file>